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DDB" w:rsidRPr="00352A2E" w:rsidRDefault="00BF0CBD" w:rsidP="00352A2E">
      <w:pPr>
        <w:pStyle w:val="Titel"/>
        <w:rPr>
          <w:noProof/>
        </w:rPr>
      </w:pPr>
      <w:bookmarkStart w:id="0" w:name="_Toc481752268"/>
      <w:bookmarkStart w:id="1" w:name="_Toc503185311"/>
      <w:bookmarkStart w:id="2" w:name="_Toc84862847"/>
      <w:r>
        <w:rPr>
          <w:noProof/>
        </w:rPr>
        <w:t>Voorbeelde</w:t>
      </w:r>
      <w:r w:rsidR="003E3DDB" w:rsidRPr="00352A2E">
        <w:rPr>
          <w:noProof/>
        </w:rPr>
        <w:t>xamen MBO 20</w:t>
      </w:r>
      <w:r w:rsidR="008C25D8" w:rsidRPr="00352A2E">
        <w:rPr>
          <w:noProof/>
        </w:rPr>
        <w:t>2</w:t>
      </w:r>
      <w:r>
        <w:rPr>
          <w:noProof/>
        </w:rPr>
        <w:t>1</w:t>
      </w:r>
      <w:r w:rsidR="003E3DDB" w:rsidRPr="00352A2E">
        <w:rPr>
          <w:noProof/>
        </w:rPr>
        <w:t>-20</w:t>
      </w:r>
      <w:r w:rsidR="008C25D8" w:rsidRPr="00352A2E">
        <w:rPr>
          <w:noProof/>
        </w:rPr>
        <w:t>2</w:t>
      </w:r>
      <w:r>
        <w:rPr>
          <w:noProof/>
        </w:rPr>
        <w:t>2</w:t>
      </w:r>
      <w:r w:rsidR="003E3DDB" w:rsidRPr="00352A2E">
        <w:rPr>
          <w:noProof/>
        </w:rPr>
        <w:t>: Nederlands 3F</w:t>
      </w:r>
      <w:r w:rsidR="003E3DDB" w:rsidRPr="00352A2E">
        <w:rPr>
          <w:noProof/>
        </w:rPr>
        <w:br/>
        <w:t>Tekstdocument</w:t>
      </w:r>
      <w:bookmarkEnd w:id="0"/>
      <w:bookmarkEnd w:id="1"/>
      <w:bookmarkEnd w:id="2"/>
    </w:p>
    <w:p w:rsidR="003E3DDB" w:rsidRDefault="003E3DDB" w:rsidP="00B7642B">
      <w:pPr>
        <w:pStyle w:val="StandaardExa"/>
      </w:pPr>
    </w:p>
    <w:p w:rsidR="003E3DDB" w:rsidRPr="00733C42" w:rsidRDefault="003E3DDB" w:rsidP="00B7642B">
      <w:pPr>
        <w:pStyle w:val="StandaardExa"/>
      </w:pPr>
      <w:r>
        <w:t>Examenduur: 12</w:t>
      </w:r>
      <w:r w:rsidRPr="00733C42">
        <w:t xml:space="preserve">0 minuten + </w:t>
      </w:r>
      <w:r w:rsidRPr="00B7642B">
        <w:t>toegestane</w:t>
      </w:r>
      <w:r w:rsidRPr="00733C42">
        <w:t xml:space="preserve"> </w:t>
      </w:r>
      <w:r w:rsidRPr="007B1C8D">
        <w:t>verlenging</w:t>
      </w:r>
      <w:r w:rsidRPr="00733C42">
        <w:t>.</w:t>
      </w:r>
    </w:p>
    <w:p w:rsidR="003E3DDB" w:rsidRDefault="003E3DDB" w:rsidP="00B7642B">
      <w:pPr>
        <w:pStyle w:val="StandaardExa"/>
      </w:pPr>
    </w:p>
    <w:p w:rsidR="003E3DDB" w:rsidRDefault="003E3DDB" w:rsidP="00B7642B">
      <w:pPr>
        <w:pStyle w:val="StandaardExa"/>
      </w:pPr>
      <w:r w:rsidRPr="00733C42">
        <w:t>Het examen bestaat uit</w:t>
      </w:r>
      <w:r>
        <w:t>:</w:t>
      </w:r>
    </w:p>
    <w:p w:rsidR="003E3DDB" w:rsidRDefault="00BF0CBD" w:rsidP="00B7642B">
      <w:pPr>
        <w:pStyle w:val="Lijst1"/>
      </w:pPr>
      <w:r>
        <w:t>- 6</w:t>
      </w:r>
      <w:r w:rsidR="003E3DDB" w:rsidRPr="00733C42">
        <w:t xml:space="preserve"> teksten </w:t>
      </w:r>
      <w:r w:rsidR="003E3DDB">
        <w:t>(</w:t>
      </w:r>
      <w:r>
        <w:t>3 leesteksten en 3</w:t>
      </w:r>
      <w:r w:rsidR="003E3DDB" w:rsidRPr="00733C42">
        <w:t xml:space="preserve"> kijk- en luisterteksten</w:t>
      </w:r>
      <w:r w:rsidR="003E3DDB">
        <w:t>)</w:t>
      </w:r>
    </w:p>
    <w:p w:rsidR="003E3DDB" w:rsidRPr="00733C42" w:rsidRDefault="00BF0CBD" w:rsidP="00B7642B">
      <w:pPr>
        <w:pStyle w:val="Lijst1"/>
      </w:pPr>
      <w:r>
        <w:t>- 53</w:t>
      </w:r>
      <w:r w:rsidR="003E3DDB">
        <w:t xml:space="preserve"> vragen</w:t>
      </w:r>
    </w:p>
    <w:p w:rsidR="003E3DDB" w:rsidRDefault="003E3DDB" w:rsidP="00B7642B">
      <w:pPr>
        <w:pStyle w:val="StandaardExa"/>
      </w:pPr>
    </w:p>
    <w:p w:rsidR="003E3DDB" w:rsidRPr="00733C42" w:rsidRDefault="003E3DDB" w:rsidP="00B7642B">
      <w:pPr>
        <w:pStyle w:val="StandaardExa"/>
      </w:pPr>
      <w:r w:rsidRPr="00733C42">
        <w:t>Bij dit tekstdocument horen een vragendocument en een antwoordblad.</w:t>
      </w:r>
    </w:p>
    <w:p w:rsidR="003E3DDB" w:rsidRPr="00733C42" w:rsidRDefault="003E3DDB" w:rsidP="00B7642B">
      <w:pPr>
        <w:pStyle w:val="StandaardExa"/>
      </w:pPr>
      <w:r>
        <w:t xml:space="preserve">In het tekstdocument staan de </w:t>
      </w:r>
      <w:r w:rsidR="00BF0CBD">
        <w:t>3</w:t>
      </w:r>
      <w:r w:rsidRPr="00733C42">
        <w:t xml:space="preserve"> leesteksten.</w:t>
      </w:r>
    </w:p>
    <w:p w:rsidR="003E3DDB" w:rsidRPr="00733C42" w:rsidRDefault="003E3DDB" w:rsidP="00B7642B">
      <w:pPr>
        <w:pStyle w:val="StandaardExa"/>
      </w:pPr>
      <w:r w:rsidRPr="00733C42">
        <w:t>In het vragendocument staan eerst de vragen over de leesteksten en daarna de vragen over de kijk- en luisterteksten met hyperlinks naar de betreffende fragmenten.</w:t>
      </w:r>
    </w:p>
    <w:p w:rsidR="003E3DDB" w:rsidRDefault="003E3DDB" w:rsidP="00B7642B">
      <w:pPr>
        <w:pStyle w:val="StandaardExa"/>
      </w:pPr>
    </w:p>
    <w:p w:rsidR="003E3DDB" w:rsidRPr="00F566F5" w:rsidRDefault="003E3DDB" w:rsidP="00B7642B">
      <w:pPr>
        <w:pStyle w:val="Kop1"/>
        <w:rPr>
          <w:noProof/>
        </w:rPr>
      </w:pPr>
      <w:bookmarkStart w:id="3" w:name="_Toc481752269"/>
      <w:bookmarkStart w:id="4" w:name="_Toc503185312"/>
      <w:bookmarkStart w:id="5" w:name="_Toc84862848"/>
      <w:r w:rsidRPr="00E64688">
        <w:t>Inhoud tekstdocument</w:t>
      </w:r>
      <w:bookmarkEnd w:id="3"/>
      <w:bookmarkEnd w:id="4"/>
      <w:bookmarkEnd w:id="5"/>
      <w:r w:rsidRPr="00E64688">
        <w:fldChar w:fldCharType="begin"/>
      </w:r>
      <w:r w:rsidRPr="00E64688">
        <w:instrText xml:space="preserve"> TOC \o "1-1" \n \h \z \u </w:instrText>
      </w:r>
      <w:r w:rsidRPr="00E64688">
        <w:fldChar w:fldCharType="separate"/>
      </w:r>
    </w:p>
    <w:p w:rsidR="00B0769B" w:rsidRDefault="003E3DDB" w:rsidP="00B0769B">
      <w:pPr>
        <w:pStyle w:val="StandaardExa"/>
        <w:rPr>
          <w:noProof/>
        </w:rPr>
      </w:pPr>
      <w:r w:rsidRPr="00E64688">
        <w:fldChar w:fldCharType="end"/>
      </w:r>
      <w:r w:rsidR="00B0769B">
        <w:fldChar w:fldCharType="begin"/>
      </w:r>
      <w:r w:rsidR="00B0769B">
        <w:instrText xml:space="preserve"> TOC \o "1-1" \n \h \z \u </w:instrText>
      </w:r>
      <w:r w:rsidR="00B0769B">
        <w:fldChar w:fldCharType="separate"/>
      </w:r>
      <w:hyperlink w:anchor="_Toc84862850" w:history="1">
        <w:r w:rsidR="00B0769B" w:rsidRPr="00C47065">
          <w:rPr>
            <w:rStyle w:val="Hyperlink"/>
            <w:noProof/>
          </w:rPr>
          <w:t>Leestekst 1. Een coach in je broekzak</w:t>
        </w:r>
      </w:hyperlink>
    </w:p>
    <w:p w:rsidR="00B0769B" w:rsidRDefault="00593DCD" w:rsidP="00B0769B">
      <w:pPr>
        <w:pStyle w:val="StandaardExa"/>
        <w:rPr>
          <w:noProof/>
        </w:rPr>
      </w:pPr>
      <w:hyperlink w:anchor="_Toc84862851" w:history="1">
        <w:r w:rsidR="00B0769B" w:rsidRPr="00C47065">
          <w:rPr>
            <w:rStyle w:val="Hyperlink"/>
            <w:noProof/>
          </w:rPr>
          <w:t>Leestekst 2. Algemene voorwaarden huur boedelbak</w:t>
        </w:r>
      </w:hyperlink>
    </w:p>
    <w:p w:rsidR="00B0769B" w:rsidRDefault="00593DCD" w:rsidP="00B0769B">
      <w:pPr>
        <w:pStyle w:val="StandaardExa"/>
        <w:rPr>
          <w:noProof/>
        </w:rPr>
      </w:pPr>
      <w:hyperlink w:anchor="_Toc84862852" w:history="1">
        <w:r w:rsidR="00B0769B" w:rsidRPr="00C47065">
          <w:rPr>
            <w:rStyle w:val="Hyperlink"/>
            <w:noProof/>
          </w:rPr>
          <w:t>Leestekst 3. De twee kanten van de fleecetrui</w:t>
        </w:r>
      </w:hyperlink>
    </w:p>
    <w:p w:rsidR="003E3DDB" w:rsidRDefault="00B0769B" w:rsidP="00B0769B">
      <w:pPr>
        <w:pStyle w:val="StandaardExa"/>
      </w:pPr>
      <w:r>
        <w:fldChar w:fldCharType="end"/>
      </w:r>
    </w:p>
    <w:p w:rsidR="003E3DDB" w:rsidRPr="007B1C8D" w:rsidRDefault="003E3DDB" w:rsidP="00B7642B">
      <w:pPr>
        <w:pStyle w:val="Kop1"/>
      </w:pPr>
      <w:bookmarkStart w:id="6" w:name="_Toc503185313"/>
      <w:bookmarkStart w:id="7" w:name="_Toc84862849"/>
      <w:r w:rsidRPr="00E64688">
        <w:t>Algemene instructie</w:t>
      </w:r>
      <w:bookmarkEnd w:id="6"/>
      <w:bookmarkEnd w:id="7"/>
    </w:p>
    <w:p w:rsidR="003E3DDB" w:rsidRPr="00E64688" w:rsidRDefault="003E3DDB" w:rsidP="00B7642B">
      <w:pPr>
        <w:pStyle w:val="Lijst1"/>
      </w:pPr>
      <w:r w:rsidRPr="00E64688">
        <w:t>- Je mag zelf bepalen in welke volgorde je het examen maakt.</w:t>
      </w:r>
    </w:p>
    <w:p w:rsidR="003E3DDB" w:rsidRPr="00E64688" w:rsidRDefault="003E3DDB" w:rsidP="00B7642B">
      <w:pPr>
        <w:pStyle w:val="Lijst1"/>
      </w:pPr>
      <w:r w:rsidRPr="00E64688">
        <w:t>- Let op dat je alle vragen maakt. Een vraag die niet beantwoord is, is fout.</w:t>
      </w:r>
    </w:p>
    <w:p w:rsidR="003E3DDB" w:rsidRPr="00E64688" w:rsidRDefault="003E3DDB" w:rsidP="00B7642B">
      <w:pPr>
        <w:pStyle w:val="Lijst1"/>
      </w:pPr>
      <w:r w:rsidRPr="00E64688">
        <w:t>- Je kunt een fragment zo vaak afspelen als je wilt.</w:t>
      </w:r>
    </w:p>
    <w:p w:rsidR="003E3DDB" w:rsidRPr="00E64688" w:rsidRDefault="003E3DDB" w:rsidP="00B7642B">
      <w:pPr>
        <w:pStyle w:val="Lijst1"/>
      </w:pPr>
      <w:r w:rsidRPr="00E64688">
        <w:t>- De aantekeningen op kladpapier moet je na het examen inleveren of van de computer verwijderen.</w:t>
      </w:r>
    </w:p>
    <w:p w:rsidR="003E3DDB" w:rsidRPr="00E64688" w:rsidRDefault="003E3DDB" w:rsidP="00B7642B">
      <w:pPr>
        <w:pStyle w:val="Lijst1"/>
      </w:pPr>
      <w:r w:rsidRPr="00E64688">
        <w:t>- Je mag woordenboeken gebruiken.</w:t>
      </w:r>
    </w:p>
    <w:p w:rsidR="003E3DDB" w:rsidRPr="00E64688" w:rsidRDefault="003E3DDB" w:rsidP="00B7642B">
      <w:pPr>
        <w:pStyle w:val="Lijst1"/>
      </w:pPr>
      <w:r w:rsidRPr="00E64688">
        <w:t>- Na het beantwoorden van de vragen lever je het antwoordblad in of laat het printen.</w:t>
      </w:r>
    </w:p>
    <w:p w:rsidR="003E3DDB" w:rsidRPr="00E64688" w:rsidRDefault="003E3DDB" w:rsidP="00B7642B">
      <w:pPr>
        <w:pStyle w:val="StandaardExa"/>
      </w:pPr>
    </w:p>
    <w:p w:rsidR="003E3DDB" w:rsidRPr="00E64688" w:rsidRDefault="003E3DDB" w:rsidP="00B7642B">
      <w:pPr>
        <w:pStyle w:val="Kop1"/>
      </w:pPr>
      <w:bookmarkStart w:id="8" w:name="_Toc481752270"/>
      <w:bookmarkStart w:id="9" w:name="_Toc503185314"/>
      <w:bookmarkStart w:id="10" w:name="_Toc84862850"/>
      <w:r w:rsidRPr="00E64688">
        <w:t xml:space="preserve">Leestekst 1. </w:t>
      </w:r>
      <w:bookmarkEnd w:id="8"/>
      <w:bookmarkEnd w:id="9"/>
      <w:r w:rsidR="00BF0CBD">
        <w:t>Een coach in je broekzak</w:t>
      </w:r>
      <w:bookmarkEnd w:id="10"/>
    </w:p>
    <w:p w:rsidR="003E3DDB" w:rsidRPr="00E64688" w:rsidRDefault="00EE1A0C" w:rsidP="00B7642B">
      <w:pPr>
        <w:pStyle w:val="StandaardExa"/>
      </w:pPr>
      <w:r>
        <w:t>Deze tekst hoort bij</w:t>
      </w:r>
      <w:r w:rsidR="003E3DDB" w:rsidRPr="00E64688">
        <w:t xml:space="preserve"> vraag </w:t>
      </w:r>
      <w:r w:rsidR="002208E2">
        <w:t>1</w:t>
      </w:r>
      <w:r w:rsidR="003E3DDB" w:rsidRPr="00E64688">
        <w:t xml:space="preserve"> t/m </w:t>
      </w:r>
      <w:r w:rsidR="002208E2">
        <w:t>11</w:t>
      </w:r>
      <w:r w:rsidR="008C25D8">
        <w:t>.</w:t>
      </w:r>
    </w:p>
    <w:p w:rsidR="003E3DDB" w:rsidRPr="00E64688" w:rsidRDefault="003E3DDB" w:rsidP="00B7642B">
      <w:pPr>
        <w:pStyle w:val="StandaardExa"/>
      </w:pPr>
    </w:p>
    <w:p w:rsidR="002208E2" w:rsidRPr="002208E2" w:rsidRDefault="002208E2" w:rsidP="002208E2">
      <w:pPr>
        <w:pStyle w:val="StandaardExa"/>
        <w:rPr>
          <w:b/>
        </w:rPr>
      </w:pPr>
      <w:r w:rsidRPr="002208E2">
        <w:rPr>
          <w:b/>
        </w:rPr>
        <w:t>alinea 1</w:t>
      </w:r>
    </w:p>
    <w:p w:rsidR="002208E2" w:rsidRPr="002208E2" w:rsidRDefault="002208E2" w:rsidP="002208E2">
      <w:pPr>
        <w:pStyle w:val="StandaardExa"/>
      </w:pPr>
      <w:r w:rsidRPr="002208E2">
        <w:t xml:space="preserve">Dagelijks nemen duizenden mensen zich voor om iets in hun gedrag te veranderen, van stoppen met roken tot vaker vrienden bellen en van minder vlees eten tot meer aan goede doelen doneren. Maar menselijk gedrag en besluitvorming zijn complex. Ze worden beïnvloed door factoren als onzekerheid, automatische reacties en emoties. Je gedrag veranderen is daarom vaak makkelijker gezegd dan gedaan. Van oudsher ondersteunen mensen elkaar bij gedragsverandering, denk aan vrienden of familieleden die je stimuleren om meer bij je oma op bezoek te gaan of om minder te snoepen. Steeds vaker worden daarnaast psychologen of </w:t>
      </w:r>
      <w:r w:rsidR="009C2918">
        <w:t>'</w:t>
      </w:r>
      <w:r w:rsidRPr="002208E2">
        <w:t>personal trainers</w:t>
      </w:r>
      <w:r w:rsidR="009C2918">
        <w:t>'</w:t>
      </w:r>
      <w:r w:rsidRPr="002208E2">
        <w:t xml:space="preserve"> veel betrokken bij gedragsverandering. Maar dankzij technologische vooruitgang hebben </w:t>
      </w:r>
      <w:r w:rsidRPr="002208E2">
        <w:lastRenderedPageBreak/>
        <w:t>ook geautomatiseerde coaches, ook wel 'e-coaches' genoemd, de potentie om mensen te helpen bij gedragsverandering.</w:t>
      </w:r>
    </w:p>
    <w:p w:rsidR="002208E2" w:rsidRPr="002208E2" w:rsidRDefault="002208E2" w:rsidP="002208E2">
      <w:pPr>
        <w:pStyle w:val="StandaardExa"/>
      </w:pPr>
    </w:p>
    <w:p w:rsidR="002208E2" w:rsidRPr="002208E2" w:rsidRDefault="002208E2" w:rsidP="002208E2">
      <w:pPr>
        <w:pStyle w:val="StandaardExa"/>
        <w:rPr>
          <w:b/>
        </w:rPr>
      </w:pPr>
      <w:r w:rsidRPr="002208E2">
        <w:rPr>
          <w:b/>
        </w:rPr>
        <w:t>alinea 2</w:t>
      </w:r>
    </w:p>
    <w:p w:rsidR="002208E2" w:rsidRPr="002208E2" w:rsidRDefault="002208E2" w:rsidP="002208E2">
      <w:pPr>
        <w:pStyle w:val="StandaardExa"/>
      </w:pPr>
      <w:r w:rsidRPr="002208E2">
        <w:t>Het scenario van een ondersteunende app, een e-coach bijvoorbeeld, is nog geen realiteit. Het vereist dat je telefoon contextbewust is, dat hij bijvoorbeeld weet waar en met wie je bent, wat je doelen zijn, wat je locatie en je gemoedstoestand is. Maar dergelijke mogelijkheden staan wel voor de deur. E-coaches kunnen in theorie net zo makkelijk worden geïnstalleerd als apps op je smartphone, tablet of computer en kunnen je op die manier dag en nacht van advies voorzien. Ze kunnen je helpen om je doelen en intenties na te streven, onder andere door sensoren te gebruiken om erachter te komen wat je aan het doen bent. Die sensoren geven een beeld over bijvoorbeeld je locatie, beweegpatroon of eetgedrag. De e-coach kan met behulp van deze informatie zeer persoonlijke feedback en tips geven.</w:t>
      </w:r>
    </w:p>
    <w:p w:rsidR="002208E2" w:rsidRPr="002208E2" w:rsidRDefault="002208E2" w:rsidP="002208E2">
      <w:pPr>
        <w:pStyle w:val="StandaardExa"/>
      </w:pPr>
    </w:p>
    <w:p w:rsidR="002208E2" w:rsidRPr="002208E2" w:rsidRDefault="002208E2" w:rsidP="002208E2">
      <w:pPr>
        <w:pStyle w:val="StandaardExa"/>
        <w:rPr>
          <w:b/>
        </w:rPr>
      </w:pPr>
      <w:r w:rsidRPr="002208E2">
        <w:rPr>
          <w:b/>
        </w:rPr>
        <w:t>alinea 3</w:t>
      </w:r>
    </w:p>
    <w:p w:rsidR="002208E2" w:rsidRPr="002208E2" w:rsidRDefault="002208E2" w:rsidP="002208E2">
      <w:pPr>
        <w:pStyle w:val="StandaardExa"/>
      </w:pPr>
      <w:r w:rsidRPr="002208E2">
        <w:t xml:space="preserve">Het doel van zulke gepersonaliseerde feedback en tips is om je ervan te overtuigen je gedrag of houding te veranderen. Er zijn veel verschillende manieren om iemand te overtuigen. Soms kan informatie ertoe leiden dat je nieuwe inzichten of argumenten krijgt waardoor je je </w:t>
      </w:r>
      <w:r>
        <w:t>houding of acties heroverweegt.</w:t>
      </w:r>
    </w:p>
    <w:p w:rsidR="002208E2" w:rsidRDefault="002208E2" w:rsidP="002208E2">
      <w:pPr>
        <w:pStyle w:val="StandaardExa"/>
      </w:pPr>
    </w:p>
    <w:p w:rsidR="002208E2" w:rsidRPr="002208E2" w:rsidRDefault="002208E2" w:rsidP="002208E2">
      <w:pPr>
        <w:pStyle w:val="StandaardExa"/>
        <w:rPr>
          <w:b/>
        </w:rPr>
      </w:pPr>
      <w:r w:rsidRPr="002208E2">
        <w:rPr>
          <w:b/>
        </w:rPr>
        <w:t>alinea 4</w:t>
      </w:r>
    </w:p>
    <w:p w:rsidR="002208E2" w:rsidRPr="002208E2" w:rsidRDefault="002208E2" w:rsidP="002208E2">
      <w:pPr>
        <w:pStyle w:val="StandaardExa"/>
      </w:pPr>
      <w:r w:rsidRPr="002208E2">
        <w:t>Mens-tot-mensovertuiging door middel van coaching lijkt de voor de hand liggende aanpak om iemand te helpen bij gedragsverandering. Maar ik denk dat er in de toekomst een grote rol is weggelegd voor de overtuigende computer die ons kan helpen ons aan onze doelen te houden. Overtuiging via de centrale route sluit nauw aan bij de capaciteiten van de computer als grote en snelle informatieverwerker. Wanneer een computer je informatie geeft, kun je dit zien als 'argumenten' om jou te overtuigen. Bijvoorbeeld een app op je telefoon die laat zien hoeveel calorieën je vandaag hebt verbrand in vergelijking met het doel dat je jezelf had gesteld. Dit kan ertoe leiden dat je besluit nog een extra wandelingetje te maken vandaag of een keer extra met de trap te gaan. Op deze manier kunnen computers gedrag beïnvloeden via de directe route.</w:t>
      </w:r>
    </w:p>
    <w:p w:rsidR="002208E2" w:rsidRPr="002208E2" w:rsidRDefault="002208E2" w:rsidP="002208E2">
      <w:pPr>
        <w:pStyle w:val="StandaardExa"/>
      </w:pPr>
    </w:p>
    <w:p w:rsidR="002208E2" w:rsidRPr="002208E2" w:rsidRDefault="002208E2" w:rsidP="002208E2">
      <w:pPr>
        <w:pStyle w:val="StandaardExa"/>
        <w:rPr>
          <w:b/>
        </w:rPr>
      </w:pPr>
      <w:r w:rsidRPr="002208E2">
        <w:rPr>
          <w:b/>
        </w:rPr>
        <w:t>alinea 5</w:t>
      </w:r>
    </w:p>
    <w:p w:rsidR="002208E2" w:rsidRPr="002208E2" w:rsidRDefault="002208E2" w:rsidP="002208E2">
      <w:pPr>
        <w:pStyle w:val="StandaardExa"/>
        <w:rPr>
          <w:noProof/>
        </w:rPr>
      </w:pPr>
      <w:r w:rsidRPr="002208E2">
        <w:rPr>
          <w:noProof/>
        </w:rPr>
        <w:t>Overtuigen via de indirecte route lijkt voor computers minder makkelijk. Je kunt een computer moeilijk 'in de ogen kijken', en computers kunnen, vooralsnog, niet even een geruststellende hand op je schouder leggen. Echter, computers kunnen sterk sociale reacties oproepen bij mensen. Het lijkt erop dat voor fanatieke gamers hun virtuele avatars even dierbaar zijn als hun beste vrienden. Robots in nood wekken medelijden op. Kinderen vinden het zielig om relatief simpele robots in een kast op te sluiten. Zulke bevindingen lijken erop te wijzen dat technologie kan worden ingezet om mensen te overtuigen en te coachen voor gedragsverandering. Immers, wanneer mensen vergelijkbare sociale reacties hebben in interacties met een computer als met een mens, dan kan ook de computer zich wagen op het terrein van indirecte overtuiging.</w:t>
      </w:r>
    </w:p>
    <w:p w:rsidR="002208E2" w:rsidRPr="002208E2" w:rsidRDefault="002208E2" w:rsidP="002208E2">
      <w:pPr>
        <w:pStyle w:val="StandaardExa"/>
      </w:pPr>
    </w:p>
    <w:p w:rsidR="002208E2" w:rsidRPr="002208E2" w:rsidRDefault="002208E2" w:rsidP="002208E2">
      <w:pPr>
        <w:pStyle w:val="StandaardExa"/>
        <w:rPr>
          <w:b/>
        </w:rPr>
      </w:pPr>
      <w:r w:rsidRPr="002208E2">
        <w:rPr>
          <w:b/>
        </w:rPr>
        <w:t>alinea 6</w:t>
      </w:r>
    </w:p>
    <w:p w:rsidR="002208E2" w:rsidRPr="002208E2" w:rsidRDefault="002208E2" w:rsidP="002208E2">
      <w:pPr>
        <w:pStyle w:val="StandaardExa"/>
        <w:rPr>
          <w:noProof/>
        </w:rPr>
      </w:pPr>
      <w:r w:rsidRPr="002208E2">
        <w:rPr>
          <w:noProof/>
        </w:rPr>
        <w:lastRenderedPageBreak/>
        <w:t>Hoewel duidelijk is dat mensen een sociale band opbouwen met technologie, is er nog veel onbekend over welke factoren hierbij een rol spelen en onder welke omstandigheden dit plaatsvindt. Dit is een belangrijke vraag als we computers willen inzetten als interactieve, overtuigende systemen die mensen kunnen ondersteunen bij het veranderen van gedrag. Het is nog een behoorlijke stap van het feit dat mensen 'sociaal reageren' op computers naar de aanname dat deze reacties dezelfde zijn als de reacties die mensen bij elkaar oproepen. Advies aannemen van een computer lijkt toch anders dan advies aannemen van een collega en het lijkt intuïtief dat je eerder het gedrag van je beste vriend zult kopiëren dan dat van een virtueel computermannetje. In mijn onderzoek heb ik nauwkeuriger naar dit soort verschillen in sociale reacties gekeken. Een van de stappen was om te testen hoe mensen reageren op een computercoach in plaats van een menselijke coach. eMate is een intelligent coachingsysteem dat mensen kan helpen om hun gedrag te veranderen. eMate bestaat uit een app die herinnerings-sms'jes stuurt en een website. eMate stuurt persoonlijke, motiverende berichten om de gebruiker te helpen zijn/haar gedrag te veranderen. Om te zien hoe mensen reageren op een computercoach, hebben we eMate ingezet om studenten vaker de trap te laten nemen op de Vrije Universiteit in Amsterdam. We hebben gekeken naar de verschillen in het gedrag van eMate-gebruikers wanneer (ze dachten dat) een menselijke coach de berichten schreef, en wanneer (ze dachten dat) de computer de berichten samenstelde. Het bleek dat het daadwerkelijke effect van de coaching hetzelfde was voor alle gebruikers (een lichte vooruitgang in traplopen), maar dat het ingeschatte effect van de coach groter was als de proefpersonen dachten dat ze een menselijke coach hadden. Ze hadden wel hetzelfde vertrouwen in het systeem met de menselijke en de computergestuurde coaching.</w:t>
      </w:r>
    </w:p>
    <w:p w:rsidR="002208E2" w:rsidRPr="002208E2" w:rsidRDefault="002208E2" w:rsidP="002208E2">
      <w:pPr>
        <w:pStyle w:val="StandaardExa"/>
      </w:pPr>
    </w:p>
    <w:p w:rsidR="002208E2" w:rsidRPr="002208E2" w:rsidRDefault="002208E2" w:rsidP="002208E2">
      <w:pPr>
        <w:pStyle w:val="StandaardExa"/>
        <w:rPr>
          <w:b/>
        </w:rPr>
      </w:pPr>
      <w:r w:rsidRPr="002208E2">
        <w:rPr>
          <w:b/>
        </w:rPr>
        <w:t>alinea 7</w:t>
      </w:r>
    </w:p>
    <w:p w:rsidR="002208E2" w:rsidRPr="002208E2" w:rsidRDefault="002208E2" w:rsidP="002208E2">
      <w:pPr>
        <w:pStyle w:val="StandaardExa"/>
        <w:rPr>
          <w:noProof/>
        </w:rPr>
      </w:pPr>
      <w:r w:rsidRPr="002208E2">
        <w:rPr>
          <w:noProof/>
        </w:rPr>
        <w:t>Hoewel we dus met computers omgaan alsof ze sociale wezens zijn, lijken we op sommige punten toch een andere waarde aan hun informatie te hechten dan aan die van mensen. Ook heeft onderzoek laten zien dat we niet altijd eerlijk of rechtvaardig handelen in interacties met computers zoals we dat met mensen doen. Als we effectieve e-coaches willen maken, dan moeten we rekening houden met dergelijke invloeden. Aan de ene kant zouden we e-coaches zo 'menselijk' mogelijk kunnen maken, bijvoorbeeld door realistische avatars of feedback met stemgeluid te ontwikkelen. Aan de andere kant kunnen we de verschillen ook gebruiken. Door juist meer de nadruk te leggen op de computer als een spel of een machine, met bijvoorbeeld verschillende niveaus van gedragsverandering waarin je punten kunt verzamelen en waarin je de computer kunt 'verslaan', zou een alternatieve bron van indirecte overtuiging aangeboord kunnen worden. Je kunt hierbij ook denken aan een spel van onderhandeling, waarbij de computer en de gebruiker samen tot bepaalde doelen voor gedragsverandering proberen te komen.</w:t>
      </w:r>
    </w:p>
    <w:p w:rsidR="002208E2" w:rsidRPr="002208E2" w:rsidRDefault="002208E2" w:rsidP="002208E2">
      <w:pPr>
        <w:pStyle w:val="StandaardExa"/>
      </w:pPr>
    </w:p>
    <w:p w:rsidR="002208E2" w:rsidRPr="002208E2" w:rsidRDefault="002208E2" w:rsidP="002208E2">
      <w:pPr>
        <w:pStyle w:val="StandaardExa"/>
        <w:rPr>
          <w:b/>
        </w:rPr>
      </w:pPr>
      <w:r w:rsidRPr="002208E2">
        <w:rPr>
          <w:b/>
        </w:rPr>
        <w:t>alinea 8</w:t>
      </w:r>
    </w:p>
    <w:p w:rsidR="002208E2" w:rsidRPr="002208E2" w:rsidRDefault="002208E2" w:rsidP="002208E2">
      <w:pPr>
        <w:pStyle w:val="StandaardExa"/>
        <w:rPr>
          <w:noProof/>
        </w:rPr>
      </w:pPr>
      <w:r w:rsidRPr="002208E2">
        <w:rPr>
          <w:noProof/>
        </w:rPr>
        <w:t xml:space="preserve">Op het gebied van sociale interacties tussen de mens en zijn technologie blijven er nog veel vragen open. De antwoorden op deze vragen zullen ertoe leiden dat we steeds effectievere systemen voor gedragsverandering kunnen ontwikkelen. Computers en telefoons zijn nu al een verlengstuk van onszelf, we voelen ons vaak 'onthand' zonder. In de toekomst zal dit veel verder gaan. De telefoon en andere technieken zullen een uitbreiding worden van onszelf, zowel cognitief als fysiek. Daar waar technologische toepassingen ons nu kunnen helpen met het vinden van de </w:t>
      </w:r>
      <w:r w:rsidRPr="002208E2">
        <w:rPr>
          <w:noProof/>
        </w:rPr>
        <w:lastRenderedPageBreak/>
        <w:t>juiste weg en het herinneren van afspraken, zijn toepassingen die onze mentale en fysieke gesteldheid in de gaten kunnen houden en ondersteunen flink in opmars. In de toekomst zullen ze een interne en externe omgeving helpen creëren waarin het voor mensen makkelijker is om hun langetermijndoelen na te streven.</w:t>
      </w:r>
    </w:p>
    <w:p w:rsidR="003E3DDB" w:rsidRDefault="003E3DDB" w:rsidP="00B7642B">
      <w:pPr>
        <w:pStyle w:val="StandaardExa"/>
      </w:pPr>
    </w:p>
    <w:p w:rsidR="003E3DDB" w:rsidRPr="00787B20" w:rsidRDefault="003E3DDB" w:rsidP="00B7642B">
      <w:pPr>
        <w:pStyle w:val="Kop1"/>
      </w:pPr>
      <w:bookmarkStart w:id="11" w:name="_Toc526772875"/>
      <w:bookmarkStart w:id="12" w:name="_Toc84862851"/>
      <w:r>
        <w:t>Leestekst 2</w:t>
      </w:r>
      <w:r w:rsidRPr="00787B20">
        <w:t xml:space="preserve">. </w:t>
      </w:r>
      <w:bookmarkEnd w:id="11"/>
      <w:r w:rsidR="00BF0CBD">
        <w:t>Algemene voorwaarden huur boedelbak</w:t>
      </w:r>
      <w:bookmarkEnd w:id="12"/>
    </w:p>
    <w:p w:rsidR="003E3DDB" w:rsidRPr="00787B20" w:rsidRDefault="008C25D8" w:rsidP="00B7642B">
      <w:pPr>
        <w:pStyle w:val="StandaardExa"/>
      </w:pPr>
      <w:r>
        <w:t>D</w:t>
      </w:r>
      <w:r w:rsidR="003E3DDB" w:rsidRPr="00787B20">
        <w:t>eze tekst ho</w:t>
      </w:r>
      <w:r>
        <w:t>ort bij</w:t>
      </w:r>
      <w:r w:rsidR="003E3DDB" w:rsidRPr="00787B20">
        <w:t xml:space="preserve"> vraag </w:t>
      </w:r>
      <w:r w:rsidR="00E43CF9">
        <w:t>12 t/m 16</w:t>
      </w:r>
      <w:r>
        <w:t>.</w:t>
      </w:r>
    </w:p>
    <w:p w:rsidR="00E43CF9" w:rsidRPr="00E43CF9" w:rsidRDefault="00E43CF9" w:rsidP="00E43CF9">
      <w:pPr>
        <w:pStyle w:val="StandaardExa"/>
      </w:pPr>
      <w:r w:rsidRPr="00E43CF9">
        <w:t>Onderstaande tekst dateert van december 2017. Deze tekst is geen volledige weergave van de voorwaarden. Aan deze tekst kunnen geen rechten worden ontleend.</w:t>
      </w:r>
    </w:p>
    <w:p w:rsidR="003E3DDB" w:rsidRDefault="003E3DDB" w:rsidP="00B7642B">
      <w:pPr>
        <w:pStyle w:val="StandaardExa"/>
      </w:pPr>
    </w:p>
    <w:p w:rsidR="00E43CF9" w:rsidRPr="00E43CF9" w:rsidRDefault="00E43CF9" w:rsidP="00E43CF9">
      <w:pPr>
        <w:pStyle w:val="StandaardExa"/>
        <w:rPr>
          <w:b/>
        </w:rPr>
      </w:pPr>
      <w:r w:rsidRPr="00E43CF9">
        <w:rPr>
          <w:b/>
        </w:rPr>
        <w:t>O</w:t>
      </w:r>
      <w:r>
        <w:rPr>
          <w:b/>
        </w:rPr>
        <w:t>mschrijving begrippen</w:t>
      </w:r>
    </w:p>
    <w:p w:rsidR="00E43CF9" w:rsidRPr="00E43CF9" w:rsidRDefault="00E43CF9" w:rsidP="00E43CF9">
      <w:pPr>
        <w:pStyle w:val="StandaardExa"/>
      </w:pPr>
    </w:p>
    <w:p w:rsidR="00E43CF9" w:rsidRPr="00E43CF9" w:rsidRDefault="00E43CF9" w:rsidP="00E43CF9">
      <w:pPr>
        <w:pStyle w:val="StandaardExa"/>
      </w:pPr>
      <w:r w:rsidRPr="00E43CF9">
        <w:t>In deze voorwaarden wordt verstaan onder:</w:t>
      </w:r>
    </w:p>
    <w:p w:rsidR="00E43CF9" w:rsidRPr="00E43CF9" w:rsidRDefault="00593DCD" w:rsidP="00E43CF9">
      <w:pPr>
        <w:pStyle w:val="Lijst1"/>
      </w:pPr>
      <w:r>
        <w:t>1</w:t>
      </w:r>
      <w:r w:rsidR="006D3E6E">
        <w:t xml:space="preserve">. </w:t>
      </w:r>
      <w:r w:rsidR="00E43CF9" w:rsidRPr="00E43CF9">
        <w:t>voertuig: het voertuig of de andere zaak, die (mede) het onderwerp is van de huurovereenkomst;</w:t>
      </w:r>
    </w:p>
    <w:p w:rsidR="00E43CF9" w:rsidRPr="00E43CF9" w:rsidRDefault="00593DCD" w:rsidP="00E43CF9">
      <w:pPr>
        <w:pStyle w:val="Lijst1"/>
      </w:pPr>
      <w:r>
        <w:t>2</w:t>
      </w:r>
      <w:r w:rsidR="006D3E6E">
        <w:t xml:space="preserve">. </w:t>
      </w:r>
      <w:r w:rsidR="00E43CF9" w:rsidRPr="00E43CF9">
        <w:t>huurder: de natuurlijke persoon of rechtspersoon die als huurder de huurovereenkomst sluit;</w:t>
      </w:r>
    </w:p>
    <w:p w:rsidR="00E43CF9" w:rsidRPr="00E43CF9" w:rsidRDefault="00593DCD" w:rsidP="00E43CF9">
      <w:pPr>
        <w:pStyle w:val="Lijst1"/>
      </w:pPr>
      <w:r>
        <w:t>3</w:t>
      </w:r>
      <w:r w:rsidR="006D3E6E">
        <w:t xml:space="preserve">. </w:t>
      </w:r>
      <w:r w:rsidR="00E43CF9" w:rsidRPr="00E43CF9">
        <w:t>verhuurder: Boedelbak BV die als verhuurder de huurovereenkomst sluit;</w:t>
      </w:r>
    </w:p>
    <w:p w:rsidR="00E43CF9" w:rsidRPr="00E43CF9" w:rsidRDefault="00593DCD" w:rsidP="00E43CF9">
      <w:pPr>
        <w:pStyle w:val="Lijst1"/>
      </w:pPr>
      <w:r>
        <w:t>4</w:t>
      </w:r>
      <w:r w:rsidR="006D3E6E">
        <w:t xml:space="preserve">. </w:t>
      </w:r>
      <w:r w:rsidR="00E43CF9" w:rsidRPr="00E43CF9">
        <w:t>schade van de verhuurder: de vermogensschade die verhuurder lijdt ten gevolge van:</w:t>
      </w:r>
    </w:p>
    <w:p w:rsidR="00E43CF9" w:rsidRPr="00E43CF9" w:rsidRDefault="00E43CF9" w:rsidP="00E43CF9">
      <w:pPr>
        <w:pStyle w:val="Lijst1"/>
      </w:pPr>
      <w:r w:rsidRPr="00E43CF9">
        <w:t>-</w:t>
      </w:r>
      <w:r w:rsidR="006D3E6E">
        <w:t xml:space="preserve"> </w:t>
      </w:r>
      <w:r w:rsidRPr="00E43CF9">
        <w:t>gebruiker: de huurder of diegene die krachtens arbeidsovereenkomst voor de huurder werkzaamheden verricht;</w:t>
      </w:r>
    </w:p>
    <w:p w:rsidR="00E43CF9" w:rsidRPr="00E43CF9" w:rsidRDefault="00E43CF9" w:rsidP="00E43CF9">
      <w:pPr>
        <w:pStyle w:val="Lijst1"/>
      </w:pPr>
      <w:r w:rsidRPr="00E43CF9">
        <w:t>-</w:t>
      </w:r>
      <w:r w:rsidR="006D3E6E">
        <w:t xml:space="preserve"> </w:t>
      </w:r>
      <w:r w:rsidRPr="00E43CF9">
        <w:t>beschadiging: (waaronder ook begrepen een toestand van het voertuig of van onderdelen daarvan die niet past bij normale slijtage) of vermissing van het voertuig of van toebehoren daarvan (onder meer documenten zoals kentekenpapieren) of onderdelen daarvan. Tot deze schade behoren onder meer de kosten van vervanging van (onderdelen van) het voertuig en de derving van huurinkomsten; met of door het voertuig aan persoon of goed toegebracht nadeel, waarvoor de verhuurder, de kentekenhouder en eigenaar van het voertuig jegens derden aansprakelijk is;</w:t>
      </w:r>
    </w:p>
    <w:p w:rsidR="00E43CF9" w:rsidRPr="00E43CF9" w:rsidRDefault="00593DCD" w:rsidP="00E43CF9">
      <w:pPr>
        <w:pStyle w:val="Lijst1"/>
      </w:pPr>
      <w:r>
        <w:t>5</w:t>
      </w:r>
      <w:bookmarkStart w:id="13" w:name="_GoBack"/>
      <w:bookmarkEnd w:id="13"/>
      <w:r w:rsidR="006D3E6E">
        <w:t xml:space="preserve">. </w:t>
      </w:r>
      <w:r w:rsidR="00E43CF9" w:rsidRPr="00E43CF9">
        <w:t>schriftelijk: in geschrift of elektronisch.</w:t>
      </w:r>
    </w:p>
    <w:p w:rsidR="00E43CF9" w:rsidRPr="00E43CF9" w:rsidRDefault="00E43CF9" w:rsidP="00E43CF9">
      <w:pPr>
        <w:pStyle w:val="StandaardExa"/>
      </w:pPr>
    </w:p>
    <w:p w:rsidR="00E43CF9" w:rsidRPr="006D3E6E" w:rsidRDefault="00E43CF9" w:rsidP="00E43CF9">
      <w:pPr>
        <w:pStyle w:val="StandaardExa"/>
        <w:rPr>
          <w:b/>
        </w:rPr>
      </w:pPr>
      <w:r w:rsidRPr="006D3E6E">
        <w:rPr>
          <w:b/>
        </w:rPr>
        <w:t>G</w:t>
      </w:r>
      <w:r w:rsidR="006D3E6E" w:rsidRPr="006D3E6E">
        <w:rPr>
          <w:b/>
        </w:rPr>
        <w:t>enerieke bepalingen</w:t>
      </w:r>
    </w:p>
    <w:p w:rsidR="00E43CF9" w:rsidRPr="00E43CF9" w:rsidRDefault="00E43CF9" w:rsidP="00E43CF9">
      <w:pPr>
        <w:pStyle w:val="StandaardExa"/>
      </w:pPr>
    </w:p>
    <w:p w:rsidR="00E43CF9" w:rsidRPr="006D3E6E" w:rsidRDefault="00E43CF9" w:rsidP="00E43CF9">
      <w:pPr>
        <w:pStyle w:val="StandaardExa"/>
        <w:rPr>
          <w:b/>
        </w:rPr>
      </w:pPr>
      <w:r w:rsidRPr="006D3E6E">
        <w:rPr>
          <w:b/>
        </w:rPr>
        <w:t>Artikel 1: Toepasselijkheid</w:t>
      </w:r>
    </w:p>
    <w:p w:rsidR="00E43CF9" w:rsidRPr="00E43CF9" w:rsidRDefault="00E43CF9" w:rsidP="00E43CF9">
      <w:pPr>
        <w:pStyle w:val="StandaardExa"/>
      </w:pPr>
      <w:r w:rsidRPr="00E43CF9">
        <w:t>Deze Algemene Voorwaarden zijn van toepassing op alle overeenkomsten van huur en verhuur van voertuigen, inclusief eventuele accessoires, die tussen verhuurder en huurder worden gesloten.</w:t>
      </w:r>
    </w:p>
    <w:p w:rsidR="00E43CF9" w:rsidRPr="00E43CF9" w:rsidRDefault="00E43CF9" w:rsidP="00E43CF9">
      <w:pPr>
        <w:pStyle w:val="StandaardExa"/>
      </w:pPr>
    </w:p>
    <w:p w:rsidR="00E43CF9" w:rsidRPr="006D3E6E" w:rsidRDefault="00E43CF9" w:rsidP="00E43CF9">
      <w:pPr>
        <w:pStyle w:val="StandaardExa"/>
        <w:rPr>
          <w:b/>
        </w:rPr>
      </w:pPr>
      <w:r w:rsidRPr="006D3E6E">
        <w:rPr>
          <w:b/>
        </w:rPr>
        <w:t>Artikel 2: De overeenkomst</w:t>
      </w:r>
    </w:p>
    <w:p w:rsidR="00E43CF9" w:rsidRPr="00E43CF9" w:rsidRDefault="00E43CF9" w:rsidP="00E43CF9">
      <w:pPr>
        <w:pStyle w:val="StandaardExa"/>
      </w:pPr>
      <w:r w:rsidRPr="00E43CF9">
        <w:t>De huurovereenkomst wordt aangegaan voor de periode en het tarief zoals op de huurovereenkomst is overeengekomen. De huurovereenkomst vermeldt tevens het tijdstip van begin en einde van de huurperiode.</w:t>
      </w:r>
    </w:p>
    <w:p w:rsidR="00E43CF9" w:rsidRPr="00E43CF9" w:rsidRDefault="00E43CF9" w:rsidP="00E43CF9">
      <w:pPr>
        <w:pStyle w:val="StandaardExa"/>
      </w:pPr>
    </w:p>
    <w:p w:rsidR="00E43CF9" w:rsidRPr="006D3E6E" w:rsidRDefault="00E43CF9" w:rsidP="00E43CF9">
      <w:pPr>
        <w:pStyle w:val="StandaardExa"/>
        <w:rPr>
          <w:b/>
        </w:rPr>
      </w:pPr>
      <w:r w:rsidRPr="006D3E6E">
        <w:rPr>
          <w:b/>
        </w:rPr>
        <w:t>Artikel 3: De prijs en de prijswijzigingen</w:t>
      </w:r>
    </w:p>
    <w:p w:rsidR="00E43CF9" w:rsidRPr="006D3E6E" w:rsidRDefault="00E43CF9" w:rsidP="006D3E6E">
      <w:pPr>
        <w:pStyle w:val="Lijst1"/>
      </w:pPr>
      <w:r w:rsidRPr="006D3E6E">
        <w:lastRenderedPageBreak/>
        <w:t>1.</w:t>
      </w:r>
      <w:r w:rsidR="006D3E6E">
        <w:t xml:space="preserve"> </w:t>
      </w:r>
      <w:r w:rsidRPr="006D3E6E">
        <w:t>De huursom en de eventuele bijkomende kosten worden vooraf overeengekomen.</w:t>
      </w:r>
      <w:r w:rsidR="006D3E6E">
        <w:t xml:space="preserve"> </w:t>
      </w:r>
      <w:r w:rsidRPr="006D3E6E">
        <w:t>Verhuurder draagt er zorg voor dat de huursom en bijkomende kosten op deugdelijke wijze op de huurovereenkomst vermeld staan.</w:t>
      </w:r>
    </w:p>
    <w:p w:rsidR="00E43CF9" w:rsidRPr="00E43CF9" w:rsidRDefault="006D3E6E" w:rsidP="006D3E6E">
      <w:pPr>
        <w:pStyle w:val="Lijst1"/>
      </w:pPr>
      <w:r>
        <w:t xml:space="preserve">2. </w:t>
      </w:r>
      <w:r w:rsidR="00E43CF9" w:rsidRPr="006D3E6E">
        <w:t>Onverminderd diens gehoudenheid tot schadevergoeding indien daartoe gronden bestaan, kunnen huurder geen kosten in rekening gebracht worden die niet overeengekomen zijn.</w:t>
      </w:r>
    </w:p>
    <w:p w:rsidR="00E43CF9" w:rsidRPr="00E43CF9" w:rsidRDefault="00E43CF9" w:rsidP="00E43CF9">
      <w:pPr>
        <w:pStyle w:val="StandaardExa"/>
      </w:pPr>
    </w:p>
    <w:p w:rsidR="00E43CF9" w:rsidRPr="006D3E6E" w:rsidRDefault="00E43CF9" w:rsidP="00E43CF9">
      <w:pPr>
        <w:pStyle w:val="StandaardExa"/>
        <w:rPr>
          <w:b/>
        </w:rPr>
      </w:pPr>
      <w:r w:rsidRPr="006D3E6E">
        <w:rPr>
          <w:b/>
        </w:rPr>
        <w:t>Artikel 4: Betaling</w:t>
      </w:r>
    </w:p>
    <w:p w:rsidR="00E43CF9" w:rsidRPr="00E43CF9" w:rsidRDefault="00E43CF9" w:rsidP="006D3E6E">
      <w:pPr>
        <w:pStyle w:val="Lijst1"/>
      </w:pPr>
      <w:r w:rsidRPr="00E43CF9">
        <w:t>1.</w:t>
      </w:r>
      <w:r w:rsidR="006D3E6E">
        <w:t xml:space="preserve"> </w:t>
      </w:r>
      <w:r w:rsidRPr="00E43CF9">
        <w:t>Bij aanvang van de huurperiode kan betaling van een waarborgsom worden verlangd.</w:t>
      </w:r>
    </w:p>
    <w:p w:rsidR="00E43CF9" w:rsidRPr="006D3E6E" w:rsidRDefault="00E43CF9" w:rsidP="006D3E6E">
      <w:pPr>
        <w:pStyle w:val="Lijst1"/>
      </w:pPr>
      <w:r w:rsidRPr="006D3E6E">
        <w:t>2.</w:t>
      </w:r>
      <w:r w:rsidR="006D3E6E" w:rsidRPr="006D3E6E">
        <w:t xml:space="preserve"> </w:t>
      </w:r>
      <w:r w:rsidRPr="006D3E6E">
        <w:t>De waarborgsom wordt geretourneerd onder verrekening van de nog openstaande kosten zodra het voertuig is ingeleverd, tenzij er sprake is van schade van de verhuurder. In geval van schade van de verhuurder wordt de waarborgsom geretourneerd voor zover deze het bedrag waarvoor huurder aansprakelijk is, overschrijdt. Deze retournering zal plaatsvinden zodra duidelijk is dat van een dergelijke overschrijding sprake is. Indien er slechts sprake is van schade aan het voertuig, zal de retournering in ieder geval plaatsvinden binnen 2 maanden; indien er (ook) sprake is van schade aan derden, binnen 6 maanden.</w:t>
      </w:r>
    </w:p>
    <w:p w:rsidR="00E43CF9" w:rsidRPr="00E43CF9" w:rsidRDefault="00E43CF9" w:rsidP="006D3E6E">
      <w:pPr>
        <w:pStyle w:val="Lijst1"/>
      </w:pPr>
      <w:r w:rsidRPr="006D3E6E">
        <w:t>3.</w:t>
      </w:r>
      <w:r w:rsidR="006D3E6E" w:rsidRPr="006D3E6E">
        <w:t xml:space="preserve"> </w:t>
      </w:r>
      <w:r w:rsidRPr="006D3E6E">
        <w:t>Ingeval de schade van de verhuurder is veroorzaakt door derden en verhuurder de schade volledig op deze derden verhaald heeft, zal de waarborgsom binnen 14 dagen na het verhaal van de schade worden geretourneerd. Verhuurder zal zich inspannen om schade veroorzaakt door derden zo spoedig mogelijk te verhalen. De verhuurder houdt de huurder op de hoogte van de ontwikkelingen.</w:t>
      </w:r>
    </w:p>
    <w:p w:rsidR="00E43CF9" w:rsidRPr="00E43CF9" w:rsidRDefault="00E43CF9" w:rsidP="00E43CF9">
      <w:pPr>
        <w:pStyle w:val="StandaardExa"/>
      </w:pPr>
    </w:p>
    <w:p w:rsidR="00E43CF9" w:rsidRPr="006D3E6E" w:rsidRDefault="00E43CF9" w:rsidP="00E43CF9">
      <w:pPr>
        <w:pStyle w:val="StandaardExa"/>
        <w:rPr>
          <w:b/>
        </w:rPr>
      </w:pPr>
      <w:r w:rsidRPr="006D3E6E">
        <w:rPr>
          <w:b/>
        </w:rPr>
        <w:t>Ar</w:t>
      </w:r>
      <w:r w:rsidR="00BE4B5A">
        <w:rPr>
          <w:b/>
        </w:rPr>
        <w:t>tikel 5: Verplichtingen huurder</w:t>
      </w:r>
    </w:p>
    <w:p w:rsidR="00E43CF9" w:rsidRPr="00E43CF9" w:rsidRDefault="00E43CF9" w:rsidP="006D3E6E">
      <w:pPr>
        <w:pStyle w:val="Lijst1"/>
      </w:pPr>
      <w:r w:rsidRPr="00E43CF9">
        <w:t>1.</w:t>
      </w:r>
      <w:r w:rsidR="006D3E6E">
        <w:t xml:space="preserve"> </w:t>
      </w:r>
      <w:r w:rsidRPr="00E43CF9">
        <w:t>De huurder erkent de aanhangwagen met toebehoren, zoals vermeld in de huurovereenkomst, in goede algehele conditie en zonder zichtbare gebreken te hebben ontvangen. Alvorens de aanhangwagen in gebruik wordt genomen, verplicht de huurder zich telkens de vereiste voorbereidings- en controlehandelingen te verrichten, zoals in het uitgereikte instructieformulier staat omschreven.</w:t>
      </w:r>
    </w:p>
    <w:p w:rsidR="00E43CF9" w:rsidRPr="00E43CF9" w:rsidRDefault="00E43CF9" w:rsidP="006D3E6E">
      <w:pPr>
        <w:pStyle w:val="Lijst1"/>
      </w:pPr>
      <w:r w:rsidRPr="00E43CF9">
        <w:t>2.</w:t>
      </w:r>
      <w:r w:rsidR="006D3E6E">
        <w:t xml:space="preserve"> </w:t>
      </w:r>
      <w:r w:rsidRPr="00E43CF9">
        <w:t>Onverminderd het onderstaande dient huurder met het voertuig om te gaan zoals een goed huurder betaamt en ervoor te zorgen dat het voertuig overeenkomstig zijn bestemming wordt gebruikt.</w:t>
      </w:r>
    </w:p>
    <w:p w:rsidR="00E43CF9" w:rsidRPr="00E43CF9" w:rsidRDefault="00E43CF9" w:rsidP="006D3E6E">
      <w:pPr>
        <w:pStyle w:val="Lijst1"/>
      </w:pPr>
      <w:r w:rsidRPr="00E43CF9">
        <w:t>3.</w:t>
      </w:r>
      <w:r w:rsidR="006D3E6E">
        <w:t xml:space="preserve"> </w:t>
      </w:r>
      <w:r w:rsidRPr="00E43CF9">
        <w:t>Het is huurder niet toegestaan het voertuig zonder uitdrukkelijke schriftelijke toestemming van de verhuurder te verhuren.</w:t>
      </w:r>
    </w:p>
    <w:p w:rsidR="00E43CF9" w:rsidRPr="006D3E6E" w:rsidRDefault="00E43CF9" w:rsidP="006D3E6E">
      <w:pPr>
        <w:pStyle w:val="Lijst1"/>
      </w:pPr>
      <w:r w:rsidRPr="006D3E6E">
        <w:t>4.</w:t>
      </w:r>
      <w:r w:rsidR="006D3E6E" w:rsidRPr="006D3E6E">
        <w:t xml:space="preserve"> </w:t>
      </w:r>
      <w:r w:rsidRPr="006D3E6E">
        <w:t>Het is huurder niet toegestaan het voertuig buiten de landsgrenzen van Nederland te brengen, tenzij schriftelijk anders en onder eventueel door verhuurder gestelde voorwaarden is overeengekomen met de verhuurder.</w:t>
      </w:r>
    </w:p>
    <w:p w:rsidR="00E43CF9" w:rsidRPr="006D3E6E" w:rsidRDefault="00E43CF9" w:rsidP="006D3E6E">
      <w:pPr>
        <w:pStyle w:val="Lijst1"/>
      </w:pPr>
      <w:r w:rsidRPr="006D3E6E">
        <w:t>5.</w:t>
      </w:r>
      <w:r w:rsidR="006D3E6E" w:rsidRPr="006D3E6E">
        <w:t xml:space="preserve"> </w:t>
      </w:r>
      <w:r w:rsidRPr="006D3E6E">
        <w:t>Huurder is verplicht de verplichtingen en verboden van dit artikel op te leggen aan de gebruiker en toe te zien op de nakoming daarvan.</w:t>
      </w:r>
    </w:p>
    <w:p w:rsidR="00E43CF9" w:rsidRPr="00E43CF9" w:rsidRDefault="00E43CF9" w:rsidP="006D3E6E">
      <w:pPr>
        <w:pStyle w:val="Lijst1"/>
      </w:pPr>
      <w:r w:rsidRPr="006D3E6E">
        <w:t>6.</w:t>
      </w:r>
      <w:r w:rsidR="006D3E6E" w:rsidRPr="006D3E6E">
        <w:t xml:space="preserve"> </w:t>
      </w:r>
      <w:r w:rsidRPr="006D3E6E">
        <w:t>Het is huurder niet toegestaan het voertuig ter beschikking te stellen aan een persoon die niet als bestuurder is vermeld op het huurcontract.</w:t>
      </w:r>
    </w:p>
    <w:p w:rsidR="00E43CF9" w:rsidRPr="00E43CF9" w:rsidRDefault="00E43CF9" w:rsidP="00E43CF9">
      <w:pPr>
        <w:pStyle w:val="StandaardExa"/>
      </w:pPr>
    </w:p>
    <w:p w:rsidR="00E43CF9" w:rsidRPr="006D3E6E" w:rsidRDefault="00E43CF9" w:rsidP="00E43CF9">
      <w:pPr>
        <w:pStyle w:val="StandaardExa"/>
        <w:rPr>
          <w:b/>
        </w:rPr>
      </w:pPr>
      <w:r w:rsidRPr="006D3E6E">
        <w:rPr>
          <w:b/>
        </w:rPr>
        <w:t>Artikel 6: Aansprakelijkheid van de huurder v</w:t>
      </w:r>
      <w:r w:rsidR="004A562B">
        <w:rPr>
          <w:b/>
        </w:rPr>
        <w:t>oor schade</w:t>
      </w:r>
    </w:p>
    <w:p w:rsidR="00E43CF9" w:rsidRPr="00E43CF9" w:rsidRDefault="00E43CF9" w:rsidP="006D3E6E">
      <w:pPr>
        <w:pStyle w:val="Lijst1"/>
      </w:pPr>
      <w:r w:rsidRPr="006D3E6E">
        <w:t>1.</w:t>
      </w:r>
      <w:r w:rsidR="006D3E6E" w:rsidRPr="006D3E6E">
        <w:t xml:space="preserve"> </w:t>
      </w:r>
      <w:r w:rsidRPr="006D3E6E">
        <w:t>Huurder is in geval van schade van de verhuurder per schadegeval aansprakelijk tot het op het huurcontract vermelde eigen risico van € 100,- per gebeurtenis indien de schade niet is ontstaan ten gevolge van handelen of nalaten in strijd met artikel 5.</w:t>
      </w:r>
    </w:p>
    <w:p w:rsidR="00E43CF9" w:rsidRPr="00E43CF9" w:rsidRDefault="00E43CF9" w:rsidP="006D3E6E">
      <w:pPr>
        <w:pStyle w:val="Lijst1"/>
      </w:pPr>
      <w:r w:rsidRPr="00E43CF9">
        <w:lastRenderedPageBreak/>
        <w:t>2.</w:t>
      </w:r>
      <w:r w:rsidR="006D3E6E">
        <w:t xml:space="preserve"> </w:t>
      </w:r>
      <w:r w:rsidRPr="00E43CF9">
        <w:t>Indien de schade evenwel is ontstaan ten gevolge van handelen of nalaten in strijd met artikel 5, is huurder volledig aansprakelijk voor schade van de verhuurder, tenzij hij bewijst dat dit handelen of nalaten hem niet toerekenbaar is of volledige vergoeding naar de maatstaven van redelijkheid en billijkheid onaanvaardbaar zou zijn.</w:t>
      </w:r>
    </w:p>
    <w:p w:rsidR="00E43CF9" w:rsidRPr="00E43CF9" w:rsidRDefault="00E43CF9" w:rsidP="006D3E6E">
      <w:pPr>
        <w:pStyle w:val="Lijst1"/>
      </w:pPr>
      <w:r w:rsidRPr="00E43CF9">
        <w:t>3.</w:t>
      </w:r>
      <w:r w:rsidR="006D3E6E">
        <w:t xml:space="preserve"> </w:t>
      </w:r>
      <w:r w:rsidRPr="00E43CF9">
        <w:t>Huurder is aansprakelijk voor gedragingen en nalaten van de bestuurder en andere gebruikers van het voertuig, ook indien deze niet de instemming van huurder hadden.</w:t>
      </w:r>
    </w:p>
    <w:p w:rsidR="00E43CF9" w:rsidRPr="00E43CF9" w:rsidRDefault="00E43CF9" w:rsidP="00E43CF9">
      <w:pPr>
        <w:pStyle w:val="StandaardExa"/>
      </w:pPr>
    </w:p>
    <w:p w:rsidR="00E43CF9" w:rsidRPr="006D3E6E" w:rsidRDefault="00E43CF9" w:rsidP="00E43CF9">
      <w:pPr>
        <w:pStyle w:val="StandaardExa"/>
        <w:rPr>
          <w:b/>
        </w:rPr>
      </w:pPr>
      <w:r w:rsidRPr="006D3E6E">
        <w:rPr>
          <w:b/>
        </w:rPr>
        <w:t>Artikel 7: Gebreken aan het voertuig en aansprakelijkheid van de verhuurder</w:t>
      </w:r>
    </w:p>
    <w:p w:rsidR="00E43CF9" w:rsidRPr="00E43CF9" w:rsidRDefault="00E43CF9" w:rsidP="006D3E6E">
      <w:pPr>
        <w:pStyle w:val="Lijst1"/>
      </w:pPr>
      <w:r w:rsidRPr="00E43CF9">
        <w:t>1.</w:t>
      </w:r>
      <w:r w:rsidR="006D3E6E">
        <w:t xml:space="preserve"> </w:t>
      </w:r>
      <w:r w:rsidRPr="00E43CF9">
        <w:t>Verhuurder is verplicht op verlangen van huurder gebreken te verhelpen, tenzij dit onmogelijk is of uitgaven vereist die in de gegeven omstandigheden redelijkerwijs niet van verhuurder zijn te vergen. Deze verplichting geldt niet indien huurder jegens verhuurder aansprakelijk is voor het ontstaan van het gebrek en/of voor het gevolg van het gebrek.</w:t>
      </w:r>
    </w:p>
    <w:p w:rsidR="00E43CF9" w:rsidRPr="00E43CF9" w:rsidRDefault="00E43CF9" w:rsidP="006D3E6E">
      <w:pPr>
        <w:pStyle w:val="Lijst1"/>
      </w:pPr>
      <w:r w:rsidRPr="00E43CF9">
        <w:t>2.</w:t>
      </w:r>
      <w:r w:rsidR="006D3E6E">
        <w:t xml:space="preserve"> </w:t>
      </w:r>
      <w:r w:rsidRPr="00E43CF9">
        <w:t>Verhuurder is niet aansprakelijk voor schade aan vervoerde zaken als gevolg van een gebrek aan het voertuig voor zover de totale waarde van die vervoerde zaken meer bedraagt dan € 15.000,-.</w:t>
      </w:r>
    </w:p>
    <w:p w:rsidR="00E43CF9" w:rsidRPr="00E43CF9" w:rsidRDefault="00E43CF9" w:rsidP="00E43CF9">
      <w:pPr>
        <w:pStyle w:val="StandaardExa"/>
      </w:pPr>
    </w:p>
    <w:p w:rsidR="00E43CF9" w:rsidRPr="006D3E6E" w:rsidRDefault="00E43CF9" w:rsidP="00E43CF9">
      <w:pPr>
        <w:pStyle w:val="StandaardExa"/>
        <w:rPr>
          <w:b/>
        </w:rPr>
      </w:pPr>
      <w:r w:rsidRPr="006D3E6E">
        <w:rPr>
          <w:b/>
        </w:rPr>
        <w:t>Artikel 8: Beslag op het voertuig</w:t>
      </w:r>
    </w:p>
    <w:p w:rsidR="00E43CF9" w:rsidRPr="00E43CF9" w:rsidRDefault="00E43CF9" w:rsidP="00E43CF9">
      <w:pPr>
        <w:pStyle w:val="StandaardExa"/>
      </w:pPr>
      <w:r w:rsidRPr="00E43CF9">
        <w:t>Ingeval van administratief-, civiel- of strafrechtelijk beslag op het voertuig blijft huurder gehouden tot nakoming van de verplichtingen van de huurovereenkomst, waaronder die tot betaling van de huursom, tot het moment waarop het voertuig vrij van beslagen weer in het bezit van verhuurder is, tenzij het beslag verband houdt met omstandigheden die in de risicosfeer van de verhuurder liggen.</w:t>
      </w:r>
    </w:p>
    <w:p w:rsidR="00E43CF9" w:rsidRPr="00E43CF9" w:rsidRDefault="00E43CF9" w:rsidP="00E43CF9">
      <w:pPr>
        <w:pStyle w:val="StandaardExa"/>
      </w:pPr>
    </w:p>
    <w:p w:rsidR="00E43CF9" w:rsidRPr="006D3E6E" w:rsidRDefault="00E43CF9" w:rsidP="00E43CF9">
      <w:pPr>
        <w:pStyle w:val="StandaardExa"/>
        <w:rPr>
          <w:b/>
        </w:rPr>
      </w:pPr>
      <w:r w:rsidRPr="006D3E6E">
        <w:rPr>
          <w:b/>
        </w:rPr>
        <w:t>Artikel 9: Ontbinding van de huur</w:t>
      </w:r>
    </w:p>
    <w:p w:rsidR="00E43CF9" w:rsidRPr="006D3E6E" w:rsidRDefault="00E43CF9" w:rsidP="00E43CF9">
      <w:pPr>
        <w:pStyle w:val="StandaardExa"/>
      </w:pPr>
      <w:r w:rsidRPr="006D3E6E">
        <w:t>Verhuurder is gerechtigd de huurovereenkomst zonder ingebrekestelling of rechterlijke tussenkomst te beëindigen en zich weer in het bezit van het voertuig te stellen onverminderd zijn recht op vergoeding van kosten, schade en rente indien:</w:t>
      </w:r>
    </w:p>
    <w:p w:rsidR="00E43CF9" w:rsidRPr="006D3E6E" w:rsidRDefault="00E43CF9" w:rsidP="006D3E6E">
      <w:pPr>
        <w:pStyle w:val="Lijst1"/>
      </w:pPr>
      <w:r w:rsidRPr="006D3E6E">
        <w:t>-</w:t>
      </w:r>
      <w:r w:rsidR="006D3E6E">
        <w:t xml:space="preserve"> </w:t>
      </w:r>
      <w:r w:rsidRPr="006D3E6E">
        <w:t>huurder tijdens de huurperiode een of meer van zijn verplichtingen niet, niet tijdig of niet volledig nakomt, tenzij de tekortkoming de ontbinding niet rechtvaardigt;</w:t>
      </w:r>
    </w:p>
    <w:p w:rsidR="00E43CF9" w:rsidRPr="00E43CF9" w:rsidRDefault="00E43CF9" w:rsidP="006D3E6E">
      <w:pPr>
        <w:pStyle w:val="Lijst1"/>
      </w:pPr>
      <w:r w:rsidRPr="006D3E6E">
        <w:t>-</w:t>
      </w:r>
      <w:r w:rsidR="006D3E6E">
        <w:t xml:space="preserve"> </w:t>
      </w:r>
      <w:r w:rsidRPr="006D3E6E">
        <w:t>huurder overlijdt, onder curatele wordt gesteld, surseance van betaling aanvraagt, in staat van faillissement wordt verklaard, ten aanzien van hem de Wet Schuldsanering Natuurlijke Personen van toepassing wordt verklaard.</w:t>
      </w:r>
    </w:p>
    <w:p w:rsidR="00BF0CBD" w:rsidRDefault="00BF0CBD" w:rsidP="00B7642B">
      <w:pPr>
        <w:pStyle w:val="StandaardExa"/>
      </w:pPr>
    </w:p>
    <w:p w:rsidR="00BF0CBD" w:rsidRPr="00E64688" w:rsidRDefault="00BF0CBD" w:rsidP="00BF0CBD">
      <w:pPr>
        <w:pStyle w:val="Kop1"/>
      </w:pPr>
      <w:bookmarkStart w:id="14" w:name="_Toc84862852"/>
      <w:r>
        <w:t>Leestekst 3.</w:t>
      </w:r>
      <w:r w:rsidRPr="00E64688">
        <w:t xml:space="preserve"> </w:t>
      </w:r>
      <w:r>
        <w:t>De twee kanten van de fleecetrui</w:t>
      </w:r>
      <w:bookmarkEnd w:id="14"/>
    </w:p>
    <w:p w:rsidR="00BF0CBD" w:rsidRPr="00E64688" w:rsidRDefault="00BF0CBD" w:rsidP="00BF0CBD">
      <w:pPr>
        <w:pStyle w:val="StandaardExa"/>
      </w:pPr>
      <w:r>
        <w:t>Deze tekst hoort bij</w:t>
      </w:r>
      <w:r w:rsidRPr="00E64688">
        <w:t xml:space="preserve"> vraag </w:t>
      </w:r>
      <w:r w:rsidR="00B0769B">
        <w:t>17</w:t>
      </w:r>
      <w:r w:rsidRPr="00E64688">
        <w:t xml:space="preserve"> t/m </w:t>
      </w:r>
      <w:r w:rsidR="00B0769B">
        <w:t>26</w:t>
      </w:r>
      <w:r>
        <w:t>.</w:t>
      </w:r>
    </w:p>
    <w:p w:rsidR="003E3DDB" w:rsidRDefault="003E3DDB" w:rsidP="00B7642B">
      <w:pPr>
        <w:pStyle w:val="StandaardExa"/>
      </w:pPr>
    </w:p>
    <w:p w:rsidR="00B0769B" w:rsidRPr="00B0769B" w:rsidRDefault="00B0769B" w:rsidP="00B0769B">
      <w:pPr>
        <w:pStyle w:val="StandaardExa"/>
        <w:rPr>
          <w:b/>
        </w:rPr>
      </w:pPr>
      <w:r w:rsidRPr="00B0769B">
        <w:rPr>
          <w:b/>
        </w:rPr>
        <w:t>Gehuld in lelijk kunststof de natuur in</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1</w:t>
      </w:r>
    </w:p>
    <w:p w:rsidR="00B0769B" w:rsidRPr="00B0769B" w:rsidRDefault="00B0769B" w:rsidP="00B0769B">
      <w:pPr>
        <w:pStyle w:val="StandaardExa"/>
      </w:pPr>
      <w:r w:rsidRPr="00B0769B">
        <w:t>Wonderlijk dat milieubewuste mensen fleece hebben omarmd, vindt Frank Meester. Ja, er worden petflessen voor gerecycled. Maar daarna draagt je trui enorm bij aan de plastic soep.</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2</w:t>
      </w:r>
    </w:p>
    <w:p w:rsidR="00B0769B" w:rsidRPr="00B0769B" w:rsidRDefault="00B0769B" w:rsidP="00B0769B">
      <w:pPr>
        <w:pStyle w:val="StandaardExa"/>
      </w:pPr>
      <w:r w:rsidRPr="00B0769B">
        <w:lastRenderedPageBreak/>
        <w:t>Als er voor mij iets symbool staat voor de lelijkheid en verwerpelijkheid van onze wegwerpmaatschappij dan is het de fleecetrui. Ze past in het rijtje van verweerde vaalgroene uitpuilende plastic prullenbakken, de vergeelde kunststofplaten waarmee kantoorgebouwen worden afgewerkt, grachten waarin de hoeken zich vullen met opgehoopt zwerfafval of bruinig afbrokkelend piepschuim op het strand.</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3</w:t>
      </w:r>
    </w:p>
    <w:p w:rsidR="00B0769B" w:rsidRPr="00B0769B" w:rsidRDefault="00B0769B" w:rsidP="00B0769B">
      <w:pPr>
        <w:pStyle w:val="StandaardExa"/>
      </w:pPr>
      <w:r w:rsidRPr="00B0769B">
        <w:t>Oké, ik moet erkennen dat fleece mij aanvankelijk helemaal niet was opgevallen, terwijl deze stof toch al sinds de jaren negentig bezig is met een gestage opmars. Dat is misschien juist wel het verraderlijke van fleece, het is een tamelijk onopvallend en smoezelig goedje dat daardoor ongemerkt je horizon vervuilt. Ik werd me pas vijf of zes jaar geleden bewust van de onnadrukkelijke alomtegenwoordigheid van fleece. Het was een mooie, koude lenteochtend en ik maakte een wandeling met een vriend. Ik had een donkerblauwe wollen schipperstrui aan. Nu het nog koud was, had ik de rits tot voorbij mijn kin dichtgetrokken en als het later op de dag wat warmer was, kon ik die opendoen. Als praktisch aangelegde romanticus was ik daarom bijzonder content met de keuze voor deze trui. Mijn vriend droeg een vaalblauwe sweater, afgezet met een paarse bies, van een onbestemd materiaal. Toen ik hem tussen neus en lippen door naar zijn trui vroeg, vertelde hij dat het fleece heette en hij begon enthousiast alle voordelen ervan op te sommen. Het ventileerde als het warm was en isoleerde wanneer je het koud had. Het kon bovendien perfect zweet afvoeren. Het nam zelf geen water op en bood daarom als het nat was toch nog bescherming. En het allerbelangrijkste van deze stof was dat hij volledig van plastic restafval was gemaakt.</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4</w:t>
      </w:r>
    </w:p>
    <w:p w:rsidR="00B0769B" w:rsidRPr="00B0769B" w:rsidRDefault="00B0769B" w:rsidP="00B0769B">
      <w:pPr>
        <w:pStyle w:val="StandaardExa"/>
      </w:pPr>
      <w:r w:rsidRPr="00B0769B">
        <w:t>Tegen zo veel voordelen wist ik op dat moment niet veel meer in te brengen dan dat ik hem ondanks alles niet zo mooi vond. Mijn vriend lachte mijn bezwaar vriendelijk weg. In het bos zouden we nauwelijks mensen tegenkomen, dus waarom zou hij mooi willen zijn? De bomen, de konijnen en de reeën zou het in ieder geval niets kunnen schelen. De fleecetrui, net als het windjack en de afritsbroek, lijkt je inderdaad toe te schreeuwen: we zijn er niet voor de mooi, alleen voor de praktisch.</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5</w:t>
      </w:r>
    </w:p>
    <w:p w:rsidR="00B0769B" w:rsidRPr="00B0769B" w:rsidRDefault="00B0769B" w:rsidP="00B0769B">
      <w:pPr>
        <w:pStyle w:val="StandaardExa"/>
        <w:rPr>
          <w:noProof/>
        </w:rPr>
      </w:pPr>
      <w:r w:rsidRPr="00B0769B">
        <w:rPr>
          <w:noProof/>
        </w:rPr>
        <w:t>Hoewel fleece Engels is voor vacht heeft de stof op het eerste gezicht natuurlijk niets weg van zo'n zelfreinigend, waterafstotend, prachtig glimmend, superzacht omhulsel als de dierlijke vacht. Dat Friedrich Nietzsche op het idee kwam de mens een Mangelwesen te noemen - een onaf dier dat zijn rede nodig heeft om zijn lichamelijke gebreken ten opzichte van de andere dieren te verdoezelen - komt waarschijnlijk precies doordat wij het met zo'n kale huid moeten doen.</w:t>
      </w:r>
    </w:p>
    <w:p w:rsidR="00B0769B" w:rsidRPr="00B0769B" w:rsidRDefault="00B0769B" w:rsidP="00B0769B">
      <w:pPr>
        <w:pStyle w:val="StandaardExa"/>
        <w:rPr>
          <w:noProof/>
          <w:highlight w:val="cyan"/>
        </w:rPr>
      </w:pPr>
    </w:p>
    <w:p w:rsidR="00B0769B" w:rsidRPr="00B0769B" w:rsidRDefault="00B0769B" w:rsidP="00B0769B">
      <w:pPr>
        <w:pStyle w:val="StandaardExa"/>
        <w:rPr>
          <w:b/>
        </w:rPr>
      </w:pPr>
      <w:r w:rsidRPr="00B0769B">
        <w:rPr>
          <w:b/>
        </w:rPr>
        <w:t>alinea 6</w:t>
      </w:r>
    </w:p>
    <w:p w:rsidR="00B0769B" w:rsidRDefault="00B0769B" w:rsidP="00B0769B">
      <w:pPr>
        <w:pStyle w:val="StandaardExa"/>
      </w:pPr>
      <w:r w:rsidRPr="00B0769B">
        <w:t xml:space="preserve">Toen ik als kind onze poes aaide, was ik er al jaloers op. Ze hoefde zich niet aan en uit te kleden, toch was ze altijd omgeven door iets dat haar 's zomers isoleerde tegen de warmte en in de winter juist tegen de kou. Gelukkig hebben wij ons verstand dat ons in staat stelt om een list te verzinnen: een kunstvacht om onze natuurlijke naaktheid te verhullen. En zo zijn we uiteindelijk dus op het briljante idee gekomen om fleece te maken. Maar is dat wel zo briljant? </w:t>
      </w:r>
    </w:p>
    <w:p w:rsidR="00B0769B" w:rsidRPr="00B0769B" w:rsidRDefault="00B0769B" w:rsidP="00B0769B">
      <w:pPr>
        <w:pStyle w:val="StandaardExa"/>
      </w:pPr>
    </w:p>
    <w:p w:rsidR="00B0769B" w:rsidRPr="00B0769B" w:rsidRDefault="00B0769B" w:rsidP="00B0769B">
      <w:pPr>
        <w:pStyle w:val="StandaardExa"/>
        <w:rPr>
          <w:b/>
        </w:rPr>
      </w:pPr>
      <w:r w:rsidRPr="00B0769B">
        <w:rPr>
          <w:b/>
        </w:rPr>
        <w:lastRenderedPageBreak/>
        <w:t>alinea 7</w:t>
      </w:r>
    </w:p>
    <w:p w:rsidR="00B0769B" w:rsidRPr="00B0769B" w:rsidRDefault="00B0769B" w:rsidP="00B0769B">
      <w:pPr>
        <w:pStyle w:val="StandaardExa"/>
        <w:rPr>
          <w:noProof/>
        </w:rPr>
      </w:pPr>
      <w:r w:rsidRPr="00B0769B">
        <w:rPr>
          <w:noProof/>
        </w:rPr>
        <w:t>Het zogenaamde eco-fleece is volledig gemaakt van ingezamelde petflessen. In petflessen worden frisdranken en water verkocht. PET staat voor polyethyleentereftalaat, dat van olie wordt gemaakt. Als je fleece draagt, loop je dus in de olie. De petflessen worden gemalen en gesmolten om er vervolgens lange fiberdraden van te kunnen trekken. En van die draden weef je een trui of een vest. Door deze vervolgens te warm te wassen, krimpt hij en ontstaat de typische textuur van fleece.</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8</w:t>
      </w:r>
    </w:p>
    <w:p w:rsidR="00B0769B" w:rsidRPr="00B0769B" w:rsidRDefault="00B0769B" w:rsidP="00B0769B">
      <w:pPr>
        <w:pStyle w:val="StandaardExa"/>
      </w:pPr>
      <w:r w:rsidRPr="00B0769B">
        <w:t>Zo lijkt de mens een waardeloos vervuilend restproduct op ingenieuze wijze te hebben getransformeerd in een hoogwaardig eindproduct. Dus, zou je zeggen, fleece is niet alleen een stof waarmee we onze naaktheid kunnen verhullen, het is ook nog eens een slim uitgedokterde manier om van ons plastic afval af te komen.</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9</w:t>
      </w:r>
    </w:p>
    <w:p w:rsidR="00B0769B" w:rsidRPr="00B0769B" w:rsidRDefault="00B0769B" w:rsidP="00B0769B">
      <w:pPr>
        <w:pStyle w:val="StandaardExa"/>
      </w:pPr>
      <w:r w:rsidRPr="00B0769B">
        <w:t>Vandaar waarschijnlijk die wonderlijke paradox: milieubewuste mensen die verder vooral natuurlijke producten kopen bij biologische supermarkten, lopen opvallend vaak in plastic truien door de natuur te banjeren. En niet alleen daar dragen ze fleece. Ook in het openbaar vervoer, op beurzen, in bioscoopzalen of tijdens concerten. Mensen lijken zelfs trots op hun fleece.</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10</w:t>
      </w:r>
    </w:p>
    <w:p w:rsidR="00B0769B" w:rsidRPr="00B0769B" w:rsidRDefault="00B0769B" w:rsidP="00B0769B">
      <w:pPr>
        <w:pStyle w:val="StandaardExa"/>
      </w:pPr>
      <w:r w:rsidRPr="00B0769B">
        <w:t>Het praktische lijkt het van het schone te winnen. Al is het de vraag of die twee werkelijk zo ver uit elkaar liggen als de fleecetruidragers ons willen doen geloven. Natuurlijk, als je een nacht alleen in de kou moet doorbrengen, is het belangrijker dat de deken waaronder je ligt warm is dan mooi. Toch is zelfs iemand die in z'n eentje is, zich nog altijd wel op de een of andere manier bewust van hoe hij eruitziet.</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11</w:t>
      </w:r>
    </w:p>
    <w:p w:rsidR="00B0769B" w:rsidRPr="00B0769B" w:rsidRDefault="00B0769B" w:rsidP="00B0769B">
      <w:pPr>
        <w:pStyle w:val="StandaardExa"/>
        <w:rPr>
          <w:noProof/>
        </w:rPr>
      </w:pPr>
      <w:r w:rsidRPr="00B0769B">
        <w:rPr>
          <w:noProof/>
        </w:rPr>
        <w:t>De Duitse filosoof Helmuth Plessner noemt de mens een excentrisch wezen, een wezen dat in staat is om buiten zijn centrum te gaan staan en zichzelf van een afstandje gade te slaan. Bedenk daarbij dat we onze kleding om meer redenen dragen dan alleen de bescherming tegen de kou. We proberen er ook mee te laten zien bij wie we willen horen en bij wie niet, of waar we voor staan en waarvoor niet. Soms heel nadrukkelijk, zoals met het bedrukte T-shirt, soms wat minder, zoals met de fleecetrui.</w:t>
      </w:r>
    </w:p>
    <w:p w:rsidR="00B0769B" w:rsidRPr="00B0769B" w:rsidRDefault="00B0769B" w:rsidP="00B0769B">
      <w:pPr>
        <w:pStyle w:val="StandaardExa"/>
        <w:rPr>
          <w:noProof/>
        </w:rPr>
      </w:pPr>
    </w:p>
    <w:p w:rsidR="00B0769B" w:rsidRPr="00B0769B" w:rsidRDefault="00B0769B" w:rsidP="00B0769B">
      <w:pPr>
        <w:pStyle w:val="StandaardExa"/>
        <w:rPr>
          <w:b/>
        </w:rPr>
      </w:pPr>
      <w:r w:rsidRPr="00B0769B">
        <w:rPr>
          <w:b/>
        </w:rPr>
        <w:t>alinea 12</w:t>
      </w:r>
    </w:p>
    <w:p w:rsidR="00B0769B" w:rsidRPr="00B0769B" w:rsidRDefault="00B0769B" w:rsidP="00B0769B">
      <w:pPr>
        <w:pStyle w:val="StandaardExa"/>
        <w:rPr>
          <w:noProof/>
        </w:rPr>
      </w:pPr>
      <w:r w:rsidRPr="00B0769B">
        <w:rPr>
          <w:noProof/>
        </w:rPr>
        <w:t>En wat praktisch begint, wordt onherroepelijk ook een stijl. Denk aan UGG-laarzen. UGG komt van ugly. Lelijk, maar wel lekker warm en comfortabel: een schapenvacht die om je voet past met een zool eronder. Deze laarzen zijn uitgegroeid tot zeer gewild, modisch schoeisel. Of je het nu wilt of niet, met je kleding draag je een stijl uit waarmee je iets zegt. Wat willen de fleecetruidragers ons zeggen? Toen ik het aan mijn wandelvriend vroeg, antwoordde hij: "Niets. Want ik geef niet zo veel om kleding." Met het dragen van de fleecetrui zei hij dus in elk geval dat uiterlijke opsmuk hem niet zo interesseert. Hij is met belangrijkere zaken bezig.</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13</w:t>
      </w:r>
    </w:p>
    <w:p w:rsidR="00B0769B" w:rsidRPr="00B0769B" w:rsidRDefault="00B0769B" w:rsidP="00B0769B">
      <w:pPr>
        <w:pStyle w:val="StandaardExa"/>
      </w:pPr>
      <w:r w:rsidRPr="00B0769B">
        <w:lastRenderedPageBreak/>
        <w:t xml:space="preserve">Als we het milieu ermee kunnen redden, al is het maar een beetje, zou ik mijn schipperstrui direct verruilen voor een fleecejack. Maar dat is echt de vraag. Want er is niet alleen een plastic soep, er is ook nog eens een 'plastic bouillon', zoals Heather Leslie van het Instituut voor Milieuvraagstukken het noemt: minieme plastic deeltjes die niet alleen in de Stille Oceaan drijven, maar letterlijk overal zijn. Ze blijken in het begin van de voedselketen te zitten, in zoöplankton, en dus in de rest van de keten, ook in ons. Mens en dier zijn in staat om deze zeer fijne microplastics op te nemen in hun weefsel en lichaamsvocht. Wat de effecten voor de gezondheid precies zijn, is nog onduidelijk. </w:t>
      </w:r>
    </w:p>
    <w:p w:rsidR="00B0769B" w:rsidRPr="00B0769B" w:rsidRDefault="00B0769B" w:rsidP="00B0769B">
      <w:pPr>
        <w:pStyle w:val="StandaardExa"/>
      </w:pPr>
    </w:p>
    <w:p w:rsidR="00B0769B" w:rsidRPr="00B0769B" w:rsidRDefault="00B0769B" w:rsidP="00B0769B">
      <w:pPr>
        <w:pStyle w:val="StandaardExa"/>
        <w:rPr>
          <w:b/>
        </w:rPr>
      </w:pPr>
      <w:r w:rsidRPr="00B0769B">
        <w:rPr>
          <w:b/>
        </w:rPr>
        <w:t>kopje: Microplastic</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14</w:t>
      </w:r>
    </w:p>
    <w:p w:rsidR="00B0769B" w:rsidRPr="00B0769B" w:rsidRDefault="00B0769B" w:rsidP="00B0769B">
      <w:pPr>
        <w:pStyle w:val="StandaardExa"/>
      </w:pPr>
      <w:r w:rsidRPr="00B0769B">
        <w:t>En waar komt dat microplastic vandaan? Het komt van de grotere stukken plastic die verweren en uiteenvallen, van shampoos, crèmes en andere schoonheidsproducten waar fabrikanten minieme plastic deeltjes in verwerken, van autobanden en schoenzolen, en, je raadt het al, niet in de laatste plaats van fleece. Wanneer je beweegt in je fleecetrui, komen door de wrijving minieme deeltjes vrij, maar vooral tijdens het draaien van een wasbeurt schuren er grote hoeveelheden van die microscopische plastic vezeltjes los die vervolgens via de afvoer van je wasmachine in het milieu terechtkomen. Fleece is echt overal. We dragen het, we drinken het, we eten het en het is in alles om ons heen, in de dieren, in de bossen.</w:t>
      </w:r>
    </w:p>
    <w:p w:rsidR="00B0769B" w:rsidRPr="00B0769B" w:rsidRDefault="00B0769B" w:rsidP="00B0769B">
      <w:pPr>
        <w:pStyle w:val="StandaardExa"/>
      </w:pPr>
    </w:p>
    <w:p w:rsidR="00B0769B" w:rsidRPr="00B0769B" w:rsidRDefault="00B0769B" w:rsidP="00B0769B">
      <w:pPr>
        <w:pStyle w:val="StandaardExa"/>
        <w:rPr>
          <w:b/>
        </w:rPr>
      </w:pPr>
      <w:r w:rsidRPr="00B0769B">
        <w:rPr>
          <w:b/>
        </w:rPr>
        <w:t>alinea 15</w:t>
      </w:r>
    </w:p>
    <w:p w:rsidR="00B0769B" w:rsidRPr="00B0769B" w:rsidRDefault="00B0769B" w:rsidP="00B0769B">
      <w:pPr>
        <w:pStyle w:val="StandaardExa"/>
      </w:pPr>
      <w:r w:rsidRPr="00B0769B">
        <w:t>Fleece is dus niet alleen een oplossing voor het probleem, het is er ook een oorzaak van. Daarbij is volgens Heather Leslie die fleece-oplossing ook nog eens bijzonder omslachtig. Lege petflessen kun je veel beter gebruiken om weer te vullen in plaats van ze te versnipperen, om te smelten, er draden van te trekken, die te weven tot een trui en die te heet te wassen. Dat scheelt een ingewikkeld, relatief duur, vervuilend proces en de flessen geven ook nog eens minder microplastics af bij gebruik dan fleecekleding doet. Het is duidelijk, we moeten van die fleece af. We zullen alleen nog heel wat denkkracht nodig hebben om dit ingenieuze niet-biologisch afbreekbare product van de menselijke geest weer kwijt te raken. In elk geval is een schipperstrui van Nederlandse schapenwol niet zo'n gek alternatief.</w:t>
      </w:r>
    </w:p>
    <w:p w:rsidR="003E3DDB" w:rsidRDefault="003E3DDB" w:rsidP="00B7642B">
      <w:pPr>
        <w:pStyle w:val="StandaardExa"/>
      </w:pPr>
    </w:p>
    <w:p w:rsidR="00947498" w:rsidRDefault="003E3DDB" w:rsidP="00B7642B">
      <w:pPr>
        <w:pStyle w:val="StandaardExa"/>
      </w:pPr>
      <w:r w:rsidRPr="00E64688">
        <w:t>Dit is het einde van het tekstdocument.</w:t>
      </w:r>
    </w:p>
    <w:p w:rsidR="003E3DDB" w:rsidRPr="003E3DDB" w:rsidRDefault="003E3DDB" w:rsidP="00B7642B">
      <w:pPr>
        <w:pStyle w:val="StandaardExa"/>
      </w:pPr>
    </w:p>
    <w:sectPr w:rsidR="003E3DDB" w:rsidRPr="003E3DDB" w:rsidSect="007B1C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65AA6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00EE6E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B0A5E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5208F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DC51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6C8F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B4A9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CE820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98C2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CE899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DDB"/>
    <w:rsid w:val="00035EAB"/>
    <w:rsid w:val="000470CA"/>
    <w:rsid w:val="002208E2"/>
    <w:rsid w:val="00352A2E"/>
    <w:rsid w:val="003E3DDB"/>
    <w:rsid w:val="004A562B"/>
    <w:rsid w:val="005768BD"/>
    <w:rsid w:val="00593DCD"/>
    <w:rsid w:val="006D3E6E"/>
    <w:rsid w:val="007B1C8D"/>
    <w:rsid w:val="008C25D8"/>
    <w:rsid w:val="00947498"/>
    <w:rsid w:val="009C2918"/>
    <w:rsid w:val="00B0769B"/>
    <w:rsid w:val="00B7642B"/>
    <w:rsid w:val="00BE4B5A"/>
    <w:rsid w:val="00BF0CBD"/>
    <w:rsid w:val="00E43CF9"/>
    <w:rsid w:val="00EE1A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529DF-D9E8-451F-88B7-0E3299B37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D3E6E"/>
  </w:style>
  <w:style w:type="paragraph" w:styleId="Kop1">
    <w:name w:val="heading 1"/>
    <w:basedOn w:val="StandaardExa"/>
    <w:next w:val="StandaardExa"/>
    <w:link w:val="Kop1Char"/>
    <w:qFormat/>
    <w:rsid w:val="007B1C8D"/>
    <w:pPr>
      <w:keepNext/>
      <w:spacing w:before="240" w:after="240"/>
      <w:outlineLvl w:val="0"/>
    </w:pPr>
    <w:rPr>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B1C8D"/>
    <w:rPr>
      <w:rFonts w:ascii="Arial" w:eastAsia="Times New Roman" w:hAnsi="Arial" w:cs="Arial"/>
      <w:b/>
      <w:bCs/>
      <w:kern w:val="32"/>
      <w:sz w:val="24"/>
      <w:szCs w:val="32"/>
      <w:lang w:eastAsia="nl-NL"/>
    </w:rPr>
  </w:style>
  <w:style w:type="paragraph" w:customStyle="1" w:styleId="StandaardExa">
    <w:name w:val="StandaardExa"/>
    <w:rsid w:val="00B7642B"/>
    <w:pPr>
      <w:spacing w:before="20" w:after="20" w:line="240" w:lineRule="auto"/>
    </w:pPr>
    <w:rPr>
      <w:rFonts w:ascii="Arial" w:eastAsia="Times New Roman" w:hAnsi="Arial" w:cs="Arial"/>
      <w:sz w:val="24"/>
      <w:szCs w:val="24"/>
      <w:lang w:eastAsia="nl-NL"/>
    </w:rPr>
  </w:style>
  <w:style w:type="paragraph" w:customStyle="1" w:styleId="Lijst1">
    <w:name w:val="Lijst1"/>
    <w:basedOn w:val="StandaardExa"/>
    <w:rsid w:val="003E3DDB"/>
    <w:pPr>
      <w:ind w:left="284" w:hanging="284"/>
    </w:pPr>
  </w:style>
  <w:style w:type="paragraph" w:styleId="Titel">
    <w:name w:val="Title"/>
    <w:basedOn w:val="StandaardExa"/>
    <w:link w:val="TitelChar"/>
    <w:qFormat/>
    <w:rsid w:val="00352A2E"/>
    <w:pPr>
      <w:spacing w:before="240" w:after="240"/>
      <w:contextualSpacing/>
      <w:outlineLvl w:val="0"/>
    </w:pPr>
    <w:rPr>
      <w:bCs/>
      <w:kern w:val="28"/>
      <w:sz w:val="32"/>
      <w:szCs w:val="32"/>
    </w:rPr>
  </w:style>
  <w:style w:type="character" w:customStyle="1" w:styleId="TitelChar">
    <w:name w:val="Titel Char"/>
    <w:basedOn w:val="Standaardalinea-lettertype"/>
    <w:link w:val="Titel"/>
    <w:rsid w:val="00352A2E"/>
    <w:rPr>
      <w:rFonts w:ascii="Arial" w:eastAsia="Times New Roman" w:hAnsi="Arial" w:cs="Arial"/>
      <w:bCs/>
      <w:kern w:val="28"/>
      <w:sz w:val="32"/>
      <w:szCs w:val="32"/>
      <w:lang w:eastAsia="nl-NL"/>
    </w:rPr>
  </w:style>
  <w:style w:type="paragraph" w:styleId="Inhopg1">
    <w:name w:val="toc 1"/>
    <w:basedOn w:val="Standaard"/>
    <w:next w:val="Standaard"/>
    <w:autoRedefine/>
    <w:uiPriority w:val="39"/>
    <w:unhideWhenUsed/>
    <w:rsid w:val="00B0769B"/>
    <w:pPr>
      <w:spacing w:after="100"/>
    </w:pPr>
  </w:style>
  <w:style w:type="character" w:styleId="Hyperlink">
    <w:name w:val="Hyperlink"/>
    <w:basedOn w:val="Standaardalinea-lettertype"/>
    <w:uiPriority w:val="99"/>
    <w:unhideWhenUsed/>
    <w:rsid w:val="00B076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274AB-213F-4152-AD3B-F974ADE41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9</Pages>
  <Words>3795</Words>
  <Characters>20873</Characters>
  <Application>Microsoft Office Word</Application>
  <DocSecurity>0</DocSecurity>
  <Lines>173</Lines>
  <Paragraphs>49</Paragraphs>
  <ScaleCrop>false</ScaleCrop>
  <HeadingPairs>
    <vt:vector size="2" baseType="variant">
      <vt:variant>
        <vt:lpstr>Titel</vt:lpstr>
      </vt:variant>
      <vt:variant>
        <vt:i4>1</vt:i4>
      </vt:variant>
    </vt:vector>
  </HeadingPairs>
  <TitlesOfParts>
    <vt:vector size="1" baseType="lpstr">
      <vt:lpstr/>
    </vt:vector>
  </TitlesOfParts>
  <Company>Dedicon</Company>
  <LinksUpToDate>false</LinksUpToDate>
  <CharactersWithSpaces>24619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Chang</dc:creator>
  <cp:keywords/>
  <dc:description/>
  <cp:lastModifiedBy>Audrey Chang</cp:lastModifiedBy>
  <cp:revision>12</cp:revision>
  <dcterms:created xsi:type="dcterms:W3CDTF">2018-12-20T14:24:00Z</dcterms:created>
  <dcterms:modified xsi:type="dcterms:W3CDTF">2021-10-14T10:11:00Z</dcterms:modified>
</cp:coreProperties>
</file>