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50" w:rsidRPr="009E388E" w:rsidRDefault="001B718F" w:rsidP="009E388E">
      <w:pPr>
        <w:pStyle w:val="Titel"/>
      </w:pPr>
      <w:bookmarkStart w:id="0" w:name="_GoBack"/>
      <w:bookmarkEnd w:id="0"/>
      <w:r>
        <w:t>Voorbeelde</w:t>
      </w:r>
      <w:r w:rsidR="009E5750" w:rsidRPr="009E388E">
        <w:t xml:space="preserve">xamen MBO </w:t>
      </w:r>
      <w:r>
        <w:t xml:space="preserve">2023-2024: </w:t>
      </w:r>
      <w:r w:rsidR="009E5750" w:rsidRPr="009E388E">
        <w:t>Nederlands 3F</w:t>
      </w:r>
      <w:r w:rsidR="009E5750" w:rsidRPr="009E388E">
        <w:br/>
        <w:t>Antwoordblad</w:t>
      </w:r>
    </w:p>
    <w:p w:rsidR="009E5750" w:rsidRPr="00626A8C" w:rsidRDefault="009E5750" w:rsidP="00DA5859">
      <w:pPr>
        <w:pStyle w:val="StandaardExa"/>
      </w:pPr>
      <w:r w:rsidRPr="00DA5859">
        <w:t>Naam</w:t>
      </w:r>
      <w:r w:rsidRPr="00452E45">
        <w:t>:</w:t>
      </w:r>
    </w:p>
    <w:p w:rsidR="009E5750" w:rsidRPr="00452E45" w:rsidRDefault="009E5750" w:rsidP="00DA5859">
      <w:pPr>
        <w:pStyle w:val="StandaardExa"/>
      </w:pPr>
      <w:r w:rsidRPr="00452E45">
        <w:t>School:</w:t>
      </w:r>
    </w:p>
    <w:p w:rsidR="009E5750" w:rsidRPr="00452E45" w:rsidRDefault="009E5750" w:rsidP="00DA5859">
      <w:pPr>
        <w:pStyle w:val="StandaardExa"/>
      </w:pPr>
      <w:bookmarkStart w:id="1" w:name="_pag_1"/>
      <w:bookmarkEnd w:id="1"/>
    </w:p>
    <w:p w:rsidR="009E5750" w:rsidRPr="00452E45" w:rsidRDefault="009E5750" w:rsidP="00DA5859">
      <w:pPr>
        <w:pStyle w:val="Kop1"/>
      </w:pPr>
      <w:bookmarkStart w:id="2" w:name="_Toc481752270"/>
      <w:bookmarkStart w:id="3" w:name="_Toc503185314"/>
      <w:bookmarkStart w:id="4" w:name="_Toc503442930"/>
      <w:r w:rsidRPr="00452E45">
        <w:t xml:space="preserve">Leestekst 1. </w:t>
      </w:r>
      <w:bookmarkEnd w:id="2"/>
      <w:bookmarkEnd w:id="3"/>
      <w:bookmarkEnd w:id="4"/>
      <w:r w:rsidR="00F208A8">
        <w:t>Je neus achterna</w:t>
      </w:r>
    </w:p>
    <w:p w:rsidR="009E5750" w:rsidRPr="00452E45" w:rsidRDefault="009E5750" w:rsidP="00DA5859">
      <w:pPr>
        <w:pStyle w:val="StandaardExa"/>
      </w:pPr>
      <w:r w:rsidRPr="00452E45">
        <w:t>vraag 1:</w:t>
      </w:r>
      <w:r w:rsidR="003D6290">
        <w:t xml:space="preserve"> </w:t>
      </w:r>
      <w:r w:rsidRPr="00452E45">
        <w:t xml:space="preserve"> 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2: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3: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4: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5: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6: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7: </w:t>
      </w:r>
      <w:r w:rsidR="003D6290">
        <w:t xml:space="preserve"> </w:t>
      </w:r>
      <w:r w:rsidR="00F208A8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8: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9: </w:t>
      </w:r>
      <w:r w:rsidR="003D6290">
        <w:t xml:space="preserve"> </w:t>
      </w:r>
      <w:r w:rsidR="00F208A8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10: </w:t>
      </w:r>
      <w:r w:rsidR="003D6290">
        <w:t xml:space="preserve"> </w:t>
      </w:r>
      <w:r w:rsidR="00F208A8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Kop1"/>
      </w:pPr>
      <w:bookmarkStart w:id="5" w:name="_Toc503185315"/>
      <w:bookmarkStart w:id="6" w:name="_Toc503442931"/>
      <w:r w:rsidRPr="00452E45">
        <w:t xml:space="preserve">Leestekst 2. </w:t>
      </w:r>
      <w:bookmarkEnd w:id="5"/>
      <w:bookmarkEnd w:id="6"/>
      <w:r w:rsidR="00F208A8">
        <w:t>Algemene voorwaarden sportschool Fit!</w:t>
      </w:r>
    </w:p>
    <w:p w:rsidR="00F208A8" w:rsidRPr="00452E45" w:rsidRDefault="00F208A8" w:rsidP="00F208A8">
      <w:pPr>
        <w:pStyle w:val="StandaardExa"/>
      </w:pPr>
      <w:r w:rsidRPr="00452E45">
        <w:t>vraag 1</w:t>
      </w:r>
      <w:r>
        <w:t>1</w:t>
      </w:r>
      <w:r w:rsidRPr="00452E45">
        <w:t xml:space="preserve">: </w:t>
      </w:r>
      <w:r>
        <w:t xml:space="preserve"> 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>vraag 1</w:t>
      </w:r>
      <w:r>
        <w:t>2</w:t>
      </w:r>
      <w:r w:rsidRPr="00452E45">
        <w:t xml:space="preserve">: </w:t>
      </w:r>
      <w:r>
        <w:t xml:space="preserve"> A  B  C</w:t>
      </w:r>
    </w:p>
    <w:p w:rsidR="00F208A8" w:rsidRDefault="00F208A8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13: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14: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15: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Kop1"/>
      </w:pPr>
      <w:bookmarkStart w:id="7" w:name="_Toc503185316"/>
      <w:bookmarkStart w:id="8" w:name="_Toc503442932"/>
      <w:r w:rsidRPr="00452E45">
        <w:t xml:space="preserve">Leestekst 3. </w:t>
      </w:r>
      <w:bookmarkEnd w:id="7"/>
      <w:bookmarkEnd w:id="8"/>
      <w:r w:rsidR="00F208A8">
        <w:t>De impasse van de milieubeweging</w:t>
      </w:r>
    </w:p>
    <w:p w:rsidR="00F208A8" w:rsidRPr="00452E45" w:rsidRDefault="00F208A8" w:rsidP="00F208A8">
      <w:pPr>
        <w:pStyle w:val="StandaardExa"/>
      </w:pPr>
      <w:r w:rsidRPr="00452E45">
        <w:t xml:space="preserve">vraag 16: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lastRenderedPageBreak/>
        <w:t xml:space="preserve">vraag 17: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 xml:space="preserve">vraag 18: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19: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20: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21: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22: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23: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24: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Kop1"/>
      </w:pPr>
      <w:bookmarkStart w:id="9" w:name="_Toc503442933"/>
      <w:r w:rsidRPr="00452E45">
        <w:t xml:space="preserve">Kijk- en luistertekst 1. </w:t>
      </w:r>
      <w:bookmarkEnd w:id="9"/>
      <w:r w:rsidR="00F208A8">
        <w:t>Robots</w:t>
      </w:r>
    </w:p>
    <w:p w:rsidR="00F208A8" w:rsidRPr="00452E45" w:rsidRDefault="00F208A8" w:rsidP="00F208A8">
      <w:pPr>
        <w:pStyle w:val="StandaardExa"/>
      </w:pPr>
      <w:r w:rsidRPr="00452E45">
        <w:t>vraag 2</w:t>
      </w:r>
      <w:r>
        <w:t>5</w:t>
      </w:r>
      <w:r w:rsidRPr="00452E45">
        <w:t xml:space="preserve">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 xml:space="preserve">vraag 26: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 xml:space="preserve">vraag 27: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 xml:space="preserve">vraag 28: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 xml:space="preserve">vraag 29: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 xml:space="preserve">vraag 30: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31: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32: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33: </w:t>
      </w:r>
      <w:r w:rsidR="003D6290">
        <w:t xml:space="preserve"> </w:t>
      </w:r>
      <w:r w:rsidRPr="00452E45">
        <w:t>A  B  C</w:t>
      </w:r>
      <w:r w:rsidR="00F208A8">
        <w:t xml:space="preserve">  D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Kop1"/>
      </w:pPr>
      <w:bookmarkStart w:id="10" w:name="_Toc503442934"/>
      <w:r w:rsidRPr="00452E45">
        <w:t xml:space="preserve">Kijk- en luistertekst 2. </w:t>
      </w:r>
      <w:bookmarkEnd w:id="10"/>
      <w:r w:rsidR="00F208A8">
        <w:t>Resistent</w:t>
      </w:r>
    </w:p>
    <w:p w:rsidR="00F208A8" w:rsidRPr="00452E45" w:rsidRDefault="00F208A8" w:rsidP="00F208A8">
      <w:pPr>
        <w:pStyle w:val="StandaardExa"/>
      </w:pPr>
      <w:r w:rsidRPr="00452E45">
        <w:t xml:space="preserve">vraag 34: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 xml:space="preserve">vraag 35: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 xml:space="preserve">vraag 36: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 xml:space="preserve">vraag 37: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lastRenderedPageBreak/>
        <w:t xml:space="preserve">vraag 38: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 xml:space="preserve">vraag 39: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 xml:space="preserve">vraag 40: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41: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6E386D" w:rsidRDefault="006E386D" w:rsidP="00DA5859">
      <w:pPr>
        <w:pStyle w:val="StandaardExa"/>
      </w:pPr>
      <w:r>
        <w:t xml:space="preserve">vraag 42: </w:t>
      </w:r>
      <w:r w:rsidR="00F208A8">
        <w:t xml:space="preserve"> A  B  C  D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43: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Kop1"/>
      </w:pPr>
      <w:bookmarkStart w:id="11" w:name="_Toc503442935"/>
      <w:r w:rsidRPr="00452E45">
        <w:t xml:space="preserve">Kijk- en luistertekst 3. </w:t>
      </w:r>
      <w:bookmarkEnd w:id="11"/>
      <w:r w:rsidR="00F208A8">
        <w:t>Terugwinnen van grondstoffen</w:t>
      </w:r>
    </w:p>
    <w:p w:rsidR="00F208A8" w:rsidRPr="00452E45" w:rsidRDefault="00F208A8" w:rsidP="00F208A8">
      <w:pPr>
        <w:pStyle w:val="StandaardExa"/>
      </w:pPr>
      <w:r w:rsidRPr="00452E45">
        <w:t xml:space="preserve">vraag 44: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 xml:space="preserve">vraag 45: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 xml:space="preserve">vraag 46: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 xml:space="preserve">vraag 47: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>
        <w:t>vraag 48 vervalt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 xml:space="preserve">vraag 49: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F208A8" w:rsidRPr="00452E45" w:rsidRDefault="00F208A8" w:rsidP="00F208A8">
      <w:pPr>
        <w:pStyle w:val="StandaardExa"/>
      </w:pPr>
      <w:r w:rsidRPr="00452E45">
        <w:t xml:space="preserve">vraag 50: </w:t>
      </w:r>
      <w:r>
        <w:t xml:space="preserve"> </w:t>
      </w:r>
      <w:r w:rsidRPr="00452E45">
        <w:t>A  B  C</w:t>
      </w:r>
    </w:p>
    <w:p w:rsidR="00F208A8" w:rsidRPr="00452E45" w:rsidRDefault="00F208A8" w:rsidP="00F208A8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51: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52: </w:t>
      </w:r>
      <w:r w:rsidR="003D6290">
        <w:t xml:space="preserve"> </w:t>
      </w:r>
      <w:r w:rsidRPr="00452E45">
        <w:t>A  B  C</w:t>
      </w:r>
    </w:p>
    <w:p w:rsidR="007D131F" w:rsidRPr="00452E45" w:rsidRDefault="007D131F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>Dit is het einde van het antwoordblad.</w:t>
      </w:r>
    </w:p>
    <w:p w:rsidR="009E5750" w:rsidRDefault="009E5750" w:rsidP="00DA5859">
      <w:pPr>
        <w:pStyle w:val="StandaardExa"/>
      </w:pPr>
      <w:r w:rsidRPr="00452E45">
        <w:t>Lever het antwoordblad in of laat het printen.</w:t>
      </w:r>
    </w:p>
    <w:p w:rsidR="00421E67" w:rsidRPr="00452E45" w:rsidRDefault="00421E67" w:rsidP="00DA5859">
      <w:pPr>
        <w:pStyle w:val="StandaardExa"/>
      </w:pPr>
    </w:p>
    <w:sectPr w:rsidR="00421E67" w:rsidRPr="00452E45" w:rsidSect="00626A8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290" w:rsidRDefault="003D6290" w:rsidP="003D6290">
      <w:pPr>
        <w:spacing w:after="0" w:line="240" w:lineRule="auto"/>
      </w:pPr>
      <w:r>
        <w:separator/>
      </w:r>
    </w:p>
  </w:endnote>
  <w:endnote w:type="continuationSeparator" w:id="0">
    <w:p w:rsidR="003D6290" w:rsidRDefault="003D6290" w:rsidP="003D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429795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3D6290" w:rsidRPr="003D6290" w:rsidRDefault="003D6290">
        <w:pPr>
          <w:pStyle w:val="Voettekst"/>
          <w:jc w:val="center"/>
          <w:rPr>
            <w:rFonts w:ascii="Arial" w:hAnsi="Arial" w:cs="Arial"/>
            <w:sz w:val="24"/>
            <w:szCs w:val="24"/>
          </w:rPr>
        </w:pPr>
        <w:r w:rsidRPr="003D6290">
          <w:rPr>
            <w:rFonts w:ascii="Arial" w:hAnsi="Arial" w:cs="Arial"/>
            <w:sz w:val="24"/>
            <w:szCs w:val="24"/>
          </w:rPr>
          <w:fldChar w:fldCharType="begin"/>
        </w:r>
        <w:r w:rsidRPr="003D6290">
          <w:rPr>
            <w:rFonts w:ascii="Arial" w:hAnsi="Arial" w:cs="Arial"/>
            <w:sz w:val="24"/>
            <w:szCs w:val="24"/>
          </w:rPr>
          <w:instrText>PAGE   \* MERGEFORMAT</w:instrText>
        </w:r>
        <w:r w:rsidRPr="003D6290">
          <w:rPr>
            <w:rFonts w:ascii="Arial" w:hAnsi="Arial" w:cs="Arial"/>
            <w:sz w:val="24"/>
            <w:szCs w:val="24"/>
          </w:rPr>
          <w:fldChar w:fldCharType="separate"/>
        </w:r>
        <w:r w:rsidR="00421E67">
          <w:rPr>
            <w:rFonts w:ascii="Arial" w:hAnsi="Arial" w:cs="Arial"/>
            <w:noProof/>
            <w:sz w:val="24"/>
            <w:szCs w:val="24"/>
          </w:rPr>
          <w:t>1</w:t>
        </w:r>
        <w:r w:rsidRPr="003D6290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290" w:rsidRDefault="003D6290" w:rsidP="003D6290">
      <w:pPr>
        <w:spacing w:after="0" w:line="240" w:lineRule="auto"/>
      </w:pPr>
      <w:r>
        <w:separator/>
      </w:r>
    </w:p>
  </w:footnote>
  <w:footnote w:type="continuationSeparator" w:id="0">
    <w:p w:rsidR="003D6290" w:rsidRDefault="003D6290" w:rsidP="003D6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50"/>
    <w:rsid w:val="00035EAB"/>
    <w:rsid w:val="000F26CF"/>
    <w:rsid w:val="001B718F"/>
    <w:rsid w:val="003D6290"/>
    <w:rsid w:val="00421E67"/>
    <w:rsid w:val="004836EC"/>
    <w:rsid w:val="00626A8C"/>
    <w:rsid w:val="006E386D"/>
    <w:rsid w:val="007D131F"/>
    <w:rsid w:val="00947498"/>
    <w:rsid w:val="009E388E"/>
    <w:rsid w:val="009E5750"/>
    <w:rsid w:val="00DA5859"/>
    <w:rsid w:val="00F2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BA7C7-66C0-49EE-9154-05F2A1D1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E5750"/>
  </w:style>
  <w:style w:type="paragraph" w:styleId="Kop1">
    <w:name w:val="heading 1"/>
    <w:basedOn w:val="StandaardExa"/>
    <w:next w:val="StandaardExa"/>
    <w:link w:val="Kop1Char"/>
    <w:qFormat/>
    <w:rsid w:val="00626A8C"/>
    <w:pPr>
      <w:keepNext/>
      <w:spacing w:before="240" w:after="240"/>
      <w:outlineLvl w:val="0"/>
    </w:pPr>
    <w:rPr>
      <w:b/>
      <w:bCs/>
      <w:kern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26A8C"/>
    <w:rPr>
      <w:rFonts w:ascii="Arial" w:eastAsia="Times New Roman" w:hAnsi="Arial" w:cs="Arial"/>
      <w:b/>
      <w:bCs/>
      <w:kern w:val="32"/>
      <w:sz w:val="24"/>
      <w:szCs w:val="32"/>
      <w:lang w:eastAsia="nl-NL"/>
    </w:rPr>
  </w:style>
  <w:style w:type="paragraph" w:styleId="Titel">
    <w:name w:val="Title"/>
    <w:basedOn w:val="StandaardExa"/>
    <w:link w:val="TitelChar"/>
    <w:qFormat/>
    <w:rsid w:val="009E388E"/>
    <w:pPr>
      <w:spacing w:before="240" w:after="240"/>
      <w:contextualSpacing/>
      <w:outlineLvl w:val="0"/>
    </w:pPr>
    <w:rPr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9E388E"/>
    <w:rPr>
      <w:rFonts w:ascii="Arial" w:eastAsia="Times New Roman" w:hAnsi="Arial" w:cs="Arial"/>
      <w:bCs/>
      <w:kern w:val="28"/>
      <w:sz w:val="32"/>
      <w:szCs w:val="32"/>
      <w:lang w:eastAsia="nl-NL"/>
    </w:rPr>
  </w:style>
  <w:style w:type="paragraph" w:customStyle="1" w:styleId="StandaardExa">
    <w:name w:val="StandaardExa"/>
    <w:rsid w:val="00DA5859"/>
    <w:pPr>
      <w:spacing w:before="20" w:after="20" w:line="240" w:lineRule="auto"/>
    </w:pPr>
    <w:rPr>
      <w:rFonts w:ascii="Arial" w:eastAsia="Times New Roman" w:hAnsi="Arial" w:cs="Arial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6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D6290"/>
  </w:style>
  <w:style w:type="paragraph" w:styleId="Voettekst">
    <w:name w:val="footer"/>
    <w:basedOn w:val="Standaard"/>
    <w:link w:val="VoettekstChar"/>
    <w:uiPriority w:val="99"/>
    <w:unhideWhenUsed/>
    <w:rsid w:val="003D6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D6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Chang</dc:creator>
  <cp:keywords/>
  <dc:description/>
  <cp:lastModifiedBy>Audrey Chang</cp:lastModifiedBy>
  <cp:revision>11</cp:revision>
  <dcterms:created xsi:type="dcterms:W3CDTF">2018-12-20T14:27:00Z</dcterms:created>
  <dcterms:modified xsi:type="dcterms:W3CDTF">2023-10-03T14:00:00Z</dcterms:modified>
</cp:coreProperties>
</file>